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5" w:type="dxa"/>
        <w:jc w:val="center"/>
        <w:tblLayout w:type="fixed"/>
        <w:tblCellMar>
          <w:left w:w="0" w:type="dxa"/>
          <w:right w:w="0" w:type="dxa"/>
        </w:tblCellMar>
        <w:tblLook w:val="04A0" w:firstRow="1" w:lastRow="0" w:firstColumn="1" w:lastColumn="0" w:noHBand="0" w:noVBand="1"/>
        <w:tblDescription w:val="Table for overall flyer layout"/>
      </w:tblPr>
      <w:tblGrid>
        <w:gridCol w:w="7392"/>
        <w:gridCol w:w="20"/>
        <w:gridCol w:w="3603"/>
      </w:tblGrid>
      <w:tr w:rsidR="00F97CCE" w:rsidRPr="004244B3" w:rsidTr="008F3383">
        <w:trPr>
          <w:trHeight w:hRule="exact" w:val="13325"/>
          <w:jc w:val="center"/>
        </w:trPr>
        <w:tc>
          <w:tcPr>
            <w:tcW w:w="7392" w:type="dxa"/>
          </w:tcPr>
          <w:tbl>
            <w:tblPr>
              <w:tblpPr w:leftFromText="141" w:rightFromText="141" w:horzAnchor="margin" w:tblpY="-405"/>
              <w:tblOverlap w:val="never"/>
              <w:tblW w:w="5000" w:type="pct"/>
              <w:tblLayout w:type="fixed"/>
              <w:tblCellMar>
                <w:left w:w="0" w:type="dxa"/>
                <w:right w:w="0" w:type="dxa"/>
              </w:tblCellMar>
              <w:tblLook w:val="04A0" w:firstRow="1" w:lastRow="0" w:firstColumn="1" w:lastColumn="0" w:noHBand="0" w:noVBand="1"/>
              <w:tblDescription w:val="Diseño para el contenido del cuerpo del prospecto"/>
            </w:tblPr>
            <w:tblGrid>
              <w:gridCol w:w="7230"/>
              <w:gridCol w:w="162"/>
            </w:tblGrid>
            <w:tr w:rsidR="00F97CCE" w:rsidRPr="004244B3" w:rsidTr="00011F35">
              <w:trPr>
                <w:cantSplit/>
                <w:trHeight w:hRule="exact" w:val="2703"/>
              </w:trPr>
              <w:tc>
                <w:tcPr>
                  <w:tcW w:w="7392" w:type="dxa"/>
                  <w:gridSpan w:val="2"/>
                </w:tcPr>
                <w:p w:rsidR="00F97CCE" w:rsidRPr="004244B3" w:rsidRDefault="00F97CCE" w:rsidP="00011F35">
                  <w:pPr>
                    <w:spacing w:before="240" w:after="0"/>
                    <w:rPr>
                      <w:rFonts w:ascii="Arial" w:hAnsi="Arial" w:cs="Arial"/>
                      <w:sz w:val="24"/>
                      <w:szCs w:val="24"/>
                      <w:lang w:val="es-ES"/>
                    </w:rPr>
                  </w:pPr>
                  <w:r w:rsidRPr="004244B3">
                    <w:rPr>
                      <w:rFonts w:ascii="Arial" w:hAnsi="Arial" w:cs="Arial"/>
                      <w:noProof/>
                      <w:sz w:val="24"/>
                      <w:szCs w:val="24"/>
                      <w:lang w:val="es-MX" w:eastAsia="es-MX"/>
                    </w:rPr>
                    <w:drawing>
                      <wp:anchor distT="0" distB="0" distL="114300" distR="114300" simplePos="0" relativeHeight="251659264" behindDoc="0" locked="0" layoutInCell="1" allowOverlap="1" wp14:anchorId="4E749385" wp14:editId="694C396B">
                        <wp:simplePos x="0" y="0"/>
                        <wp:positionH relativeFrom="column">
                          <wp:posOffset>1270</wp:posOffset>
                        </wp:positionH>
                        <wp:positionV relativeFrom="paragraph">
                          <wp:posOffset>147955</wp:posOffset>
                        </wp:positionV>
                        <wp:extent cx="4676775" cy="1525905"/>
                        <wp:effectExtent l="0" t="0" r="9525" b="0"/>
                        <wp:wrapThrough wrapText="bothSides">
                          <wp:wrapPolygon edited="0">
                            <wp:start x="0" y="0"/>
                            <wp:lineTo x="0" y="21303"/>
                            <wp:lineTo x="21556" y="21303"/>
                            <wp:lineTo x="21556" y="0"/>
                            <wp:lineTo x="0" y="0"/>
                          </wp:wrapPolygon>
                        </wp:wrapThrough>
                        <wp:docPr id="4" name="Imagen 4" descr="E:\Documentos\IIEC\logo_u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os\IIEC\logo_un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97CCE" w:rsidRPr="004244B3" w:rsidTr="00403BF9">
              <w:trPr>
                <w:gridAfter w:val="1"/>
                <w:wAfter w:w="162" w:type="dxa"/>
                <w:trHeight w:hRule="exact" w:val="10353"/>
              </w:trPr>
              <w:tc>
                <w:tcPr>
                  <w:tcW w:w="7230" w:type="dxa"/>
                </w:tcPr>
                <w:p w:rsidR="00F97CCE" w:rsidRPr="00B45E32" w:rsidRDefault="00F97CCE" w:rsidP="00403BF9">
                  <w:pPr>
                    <w:spacing w:before="240" w:after="0" w:line="240" w:lineRule="auto"/>
                    <w:jc w:val="center"/>
                    <w:rPr>
                      <w:rFonts w:ascii="Arial" w:eastAsia="SimHei" w:hAnsi="Arial" w:cs="Arial"/>
                      <w:caps/>
                      <w:color w:val="002060"/>
                      <w:kern w:val="28"/>
                      <w:sz w:val="56"/>
                      <w:szCs w:val="56"/>
                      <w:lang w:val="es-ES"/>
                    </w:rPr>
                  </w:pPr>
                  <w:r w:rsidRPr="00B45E32">
                    <w:rPr>
                      <w:rFonts w:ascii="Arial" w:eastAsia="SimHei" w:hAnsi="Arial" w:cs="Arial"/>
                      <w:caps/>
                      <w:color w:val="002060"/>
                      <w:kern w:val="28"/>
                      <w:sz w:val="56"/>
                      <w:szCs w:val="56"/>
                      <w:lang w:val="es-ES"/>
                    </w:rPr>
                    <w:t>PLan de trabajo para la dirección</w:t>
                  </w:r>
                </w:p>
                <w:p w:rsidR="00F97CCE" w:rsidRPr="00B45E32" w:rsidRDefault="00F97CCE" w:rsidP="00403BF9">
                  <w:pPr>
                    <w:spacing w:before="240" w:after="0"/>
                    <w:jc w:val="center"/>
                    <w:rPr>
                      <w:rFonts w:ascii="Arial" w:eastAsia="SimSun" w:hAnsi="Arial" w:cs="Arial"/>
                      <w:color w:val="002060"/>
                      <w:lang w:val="es-ES"/>
                    </w:rPr>
                  </w:pPr>
                </w:p>
                <w:p w:rsidR="00F97CCE" w:rsidRPr="00B45E32" w:rsidRDefault="003025E3" w:rsidP="00403BF9">
                  <w:pPr>
                    <w:spacing w:before="240" w:after="0" w:line="240" w:lineRule="auto"/>
                    <w:jc w:val="center"/>
                    <w:rPr>
                      <w:rFonts w:ascii="Arial" w:eastAsia="SimHei" w:hAnsi="Arial" w:cs="Arial"/>
                      <w:caps/>
                      <w:color w:val="002060"/>
                      <w:kern w:val="28"/>
                      <w:sz w:val="50"/>
                      <w:szCs w:val="50"/>
                      <w:lang w:val="es-ES"/>
                    </w:rPr>
                  </w:pPr>
                  <w:r w:rsidRPr="00B45E32">
                    <w:rPr>
                      <w:rFonts w:ascii="Arial" w:eastAsia="SimHei" w:hAnsi="Arial" w:cs="Arial"/>
                      <w:color w:val="002060"/>
                      <w:kern w:val="28"/>
                      <w:sz w:val="50"/>
                      <w:szCs w:val="50"/>
                      <w:lang w:val="es-ES"/>
                    </w:rPr>
                    <w:t>INSTITUTO DE INVESTIGACIONES ECONÓMICAS DE LA UNAM</w:t>
                  </w:r>
                </w:p>
                <w:p w:rsidR="00F97CCE" w:rsidRPr="00B45E32" w:rsidRDefault="00B45E32" w:rsidP="00403BF9">
                  <w:pPr>
                    <w:spacing w:before="240" w:after="0" w:line="240" w:lineRule="auto"/>
                    <w:jc w:val="center"/>
                    <w:rPr>
                      <w:rFonts w:ascii="Arial" w:eastAsia="SimHei" w:hAnsi="Arial" w:cs="Arial"/>
                      <w:caps/>
                      <w:color w:val="002060"/>
                      <w:kern w:val="28"/>
                      <w:sz w:val="48"/>
                      <w:szCs w:val="48"/>
                      <w:lang w:val="es-MX"/>
                    </w:rPr>
                  </w:pPr>
                  <w:r>
                    <w:rPr>
                      <w:rFonts w:ascii="Arial" w:eastAsia="SimHei" w:hAnsi="Arial" w:cs="Arial"/>
                      <w:caps/>
                      <w:color w:val="002060"/>
                      <w:kern w:val="28"/>
                      <w:sz w:val="48"/>
                      <w:szCs w:val="48"/>
                      <w:lang w:val="es-MX"/>
                    </w:rPr>
                    <w:t>(sep</w:t>
                  </w:r>
                  <w:r w:rsidR="00F97CCE" w:rsidRPr="00B45E32">
                    <w:rPr>
                      <w:rFonts w:ascii="Arial" w:eastAsia="SimHei" w:hAnsi="Arial" w:cs="Arial"/>
                      <w:caps/>
                      <w:color w:val="002060"/>
                      <w:kern w:val="28"/>
                      <w:sz w:val="48"/>
                      <w:szCs w:val="48"/>
                      <w:lang w:val="es-MX"/>
                    </w:rPr>
                    <w:t xml:space="preserve"> 2018 - Sep 2022)</w:t>
                  </w:r>
                </w:p>
                <w:p w:rsidR="00F97CCE" w:rsidRDefault="00F97CCE" w:rsidP="00403BF9">
                  <w:pPr>
                    <w:pStyle w:val="Ttulo1"/>
                    <w:spacing w:before="240" w:after="0"/>
                    <w:jc w:val="right"/>
                    <w:rPr>
                      <w:rFonts w:ascii="Arial" w:hAnsi="Arial" w:cs="Arial"/>
                      <w:sz w:val="24"/>
                      <w:szCs w:val="24"/>
                      <w:lang w:val="es-MX"/>
                    </w:rPr>
                  </w:pPr>
                  <w:bookmarkStart w:id="0" w:name="_GoBack"/>
                  <w:bookmarkEnd w:id="0"/>
                </w:p>
                <w:p w:rsidR="00B45E32" w:rsidRDefault="00B45E32" w:rsidP="00403BF9">
                  <w:pPr>
                    <w:jc w:val="right"/>
                    <w:rPr>
                      <w:lang w:val="es-MX"/>
                    </w:rPr>
                  </w:pPr>
                </w:p>
                <w:p w:rsidR="00F97CCE" w:rsidRPr="00E25376" w:rsidRDefault="00F97CCE" w:rsidP="00403BF9">
                  <w:pPr>
                    <w:pStyle w:val="Ttulo1"/>
                    <w:spacing w:before="240" w:after="0"/>
                    <w:rPr>
                      <w:rFonts w:ascii="Arial" w:hAnsi="Arial" w:cs="Arial"/>
                      <w:color w:val="002060"/>
                      <w:sz w:val="48"/>
                      <w:szCs w:val="56"/>
                      <w:lang w:val="es-MX"/>
                    </w:rPr>
                  </w:pPr>
                  <w:r w:rsidRPr="00E25376">
                    <w:rPr>
                      <w:rFonts w:ascii="Arial" w:hAnsi="Arial" w:cs="Arial"/>
                      <w:color w:val="002060"/>
                      <w:sz w:val="48"/>
                      <w:szCs w:val="56"/>
                      <w:lang w:val="es-MX"/>
                    </w:rPr>
                    <w:t>Dr. Armando Sánchez Vargas</w:t>
                  </w:r>
                </w:p>
                <w:p w:rsidR="00F97CCE" w:rsidRPr="00E25376" w:rsidRDefault="00F97CCE" w:rsidP="00403BF9">
                  <w:pPr>
                    <w:spacing w:before="240" w:after="0"/>
                    <w:rPr>
                      <w:rFonts w:ascii="Arial" w:hAnsi="Arial" w:cs="Arial"/>
                      <w:color w:val="002060"/>
                      <w:sz w:val="36"/>
                      <w:szCs w:val="44"/>
                      <w:lang w:val="es-ES"/>
                    </w:rPr>
                  </w:pPr>
                  <w:r w:rsidRPr="00E25376">
                    <w:rPr>
                      <w:rFonts w:ascii="Arial" w:hAnsi="Arial" w:cs="Arial"/>
                      <w:color w:val="002060"/>
                      <w:sz w:val="36"/>
                      <w:szCs w:val="44"/>
                      <w:lang w:val="es-ES"/>
                    </w:rPr>
                    <w:t>Investigador Titular “C” de Tiempo Completo.</w:t>
                  </w:r>
                </w:p>
                <w:p w:rsidR="00F97CCE" w:rsidRDefault="00F97CCE" w:rsidP="00403BF9">
                  <w:pPr>
                    <w:spacing w:after="0"/>
                    <w:rPr>
                      <w:rFonts w:ascii="Arial" w:hAnsi="Arial" w:cs="Arial"/>
                      <w:color w:val="002060"/>
                      <w:sz w:val="40"/>
                      <w:szCs w:val="44"/>
                      <w:lang w:val="es-ES"/>
                    </w:rPr>
                  </w:pPr>
                  <w:r w:rsidRPr="00E25376">
                    <w:rPr>
                      <w:rFonts w:ascii="Arial" w:hAnsi="Arial" w:cs="Arial"/>
                      <w:color w:val="002060"/>
                      <w:sz w:val="36"/>
                      <w:szCs w:val="44"/>
                      <w:lang w:val="es-ES"/>
                    </w:rPr>
                    <w:t>Miembro del SNI Nivel II</w:t>
                  </w:r>
                </w:p>
                <w:p w:rsidR="00B45E32" w:rsidRPr="00B45E32" w:rsidRDefault="00B45E32" w:rsidP="00403BF9">
                  <w:pPr>
                    <w:spacing w:after="0"/>
                    <w:rPr>
                      <w:rFonts w:ascii="Arial" w:hAnsi="Arial" w:cs="Arial"/>
                      <w:color w:val="002060"/>
                      <w:sz w:val="22"/>
                      <w:szCs w:val="22"/>
                      <w:lang w:val="es-ES"/>
                    </w:rPr>
                  </w:pPr>
                </w:p>
                <w:p w:rsidR="00F97CCE" w:rsidRPr="00B45E32" w:rsidRDefault="00F97CCE" w:rsidP="00403BF9">
                  <w:pPr>
                    <w:spacing w:after="0"/>
                    <w:rPr>
                      <w:rFonts w:ascii="Arial" w:hAnsi="Arial" w:cs="Arial"/>
                      <w:sz w:val="22"/>
                      <w:szCs w:val="22"/>
                      <w:lang w:val="es-ES"/>
                    </w:rPr>
                  </w:pPr>
                  <w:r w:rsidRPr="00B45E32">
                    <w:rPr>
                      <w:rFonts w:ascii="Arial" w:hAnsi="Arial" w:cs="Arial"/>
                      <w:sz w:val="22"/>
                      <w:szCs w:val="22"/>
                      <w:lang w:val="es-ES"/>
                    </w:rPr>
                    <w:t xml:space="preserve"> </w:t>
                  </w:r>
                  <w:r w:rsidRPr="00B45E32">
                    <w:rPr>
                      <w:rFonts w:ascii="Arial" w:hAnsi="Arial" w:cs="Arial"/>
                      <w:noProof/>
                      <w:color w:val="4F81BD" w:themeColor="accent1"/>
                      <w:sz w:val="22"/>
                      <w:szCs w:val="22"/>
                      <w:lang w:val="es-MX" w:eastAsia="es-MX"/>
                    </w:rPr>
                    <w:drawing>
                      <wp:inline distT="0" distB="0" distL="0" distR="0" wp14:anchorId="645CBA97" wp14:editId="546F0F51">
                        <wp:extent cx="2553970" cy="857250"/>
                        <wp:effectExtent l="0" t="0" r="0" b="0"/>
                        <wp:docPr id="2" name="Imagen 2" descr="E:\Documentos\IIEC\ii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os\IIEC\iiec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168" cy="984865"/>
                                </a:xfrm>
                                <a:prstGeom prst="rect">
                                  <a:avLst/>
                                </a:prstGeom>
                                <a:noFill/>
                                <a:ln>
                                  <a:noFill/>
                                </a:ln>
                              </pic:spPr>
                            </pic:pic>
                          </a:graphicData>
                        </a:graphic>
                      </wp:inline>
                    </w:drawing>
                  </w:r>
                </w:p>
                <w:p w:rsidR="00F97CCE" w:rsidRPr="004244B3" w:rsidRDefault="00F97CCE" w:rsidP="00403BF9">
                  <w:pPr>
                    <w:spacing w:before="240" w:after="0"/>
                    <w:rPr>
                      <w:rFonts w:ascii="Arial" w:hAnsi="Arial" w:cs="Arial"/>
                      <w:sz w:val="24"/>
                      <w:szCs w:val="24"/>
                      <w:lang w:val="es-ES"/>
                    </w:rPr>
                  </w:pPr>
                </w:p>
              </w:tc>
            </w:tr>
            <w:tr w:rsidR="00F97CCE" w:rsidRPr="004244B3" w:rsidTr="00403BF9">
              <w:trPr>
                <w:gridAfter w:val="1"/>
                <w:wAfter w:w="162" w:type="dxa"/>
                <w:trHeight w:hRule="exact" w:val="1342"/>
              </w:trPr>
              <w:tc>
                <w:tcPr>
                  <w:tcW w:w="7230" w:type="dxa"/>
                  <w:vAlign w:val="bottom"/>
                </w:tcPr>
                <w:p w:rsidR="00F97CCE" w:rsidRPr="004244B3" w:rsidRDefault="00F97CCE" w:rsidP="00403BF9">
                  <w:pPr>
                    <w:spacing w:before="240" w:after="0"/>
                    <w:rPr>
                      <w:rFonts w:ascii="Arial" w:hAnsi="Arial" w:cs="Arial"/>
                      <w:sz w:val="24"/>
                      <w:szCs w:val="24"/>
                      <w:lang w:val="es-ES"/>
                    </w:rPr>
                  </w:pPr>
                </w:p>
              </w:tc>
            </w:tr>
          </w:tbl>
          <w:p w:rsidR="00F97CCE" w:rsidRPr="004244B3" w:rsidRDefault="008F3383" w:rsidP="008F3383">
            <w:pPr>
              <w:tabs>
                <w:tab w:val="left" w:pos="4215"/>
              </w:tabs>
              <w:spacing w:before="240" w:after="0"/>
              <w:rPr>
                <w:rFonts w:ascii="Arial" w:hAnsi="Arial" w:cs="Arial"/>
                <w:sz w:val="24"/>
                <w:szCs w:val="24"/>
                <w:lang w:val="es-ES"/>
              </w:rPr>
            </w:pPr>
            <w:r>
              <w:rPr>
                <w:rFonts w:ascii="Arial" w:hAnsi="Arial" w:cs="Arial"/>
                <w:sz w:val="24"/>
                <w:szCs w:val="24"/>
                <w:lang w:val="es-ES"/>
              </w:rPr>
              <w:tab/>
            </w:r>
          </w:p>
        </w:tc>
        <w:tc>
          <w:tcPr>
            <w:tcW w:w="20" w:type="dxa"/>
          </w:tcPr>
          <w:p w:rsidR="00F97CCE" w:rsidRPr="004244B3" w:rsidRDefault="00F97CCE" w:rsidP="00011F35">
            <w:pPr>
              <w:spacing w:before="240" w:after="0"/>
              <w:rPr>
                <w:rFonts w:ascii="Arial" w:hAnsi="Arial" w:cs="Arial"/>
                <w:sz w:val="24"/>
                <w:szCs w:val="24"/>
                <w:lang w:val="es-ES"/>
              </w:rPr>
            </w:pPr>
          </w:p>
        </w:tc>
        <w:tc>
          <w:tcPr>
            <w:tcW w:w="3603" w:type="dxa"/>
          </w:tcPr>
          <w:p w:rsidR="00F97CCE" w:rsidRPr="004244B3" w:rsidRDefault="00F97CCE" w:rsidP="00011F35">
            <w:pPr>
              <w:rPr>
                <w:rFonts w:ascii="Arial" w:hAnsi="Arial" w:cs="Arial"/>
                <w:sz w:val="24"/>
                <w:szCs w:val="24"/>
                <w:lang w:val="es-MX"/>
              </w:rPr>
            </w:pPr>
          </w:p>
          <w:tbl>
            <w:tblPr>
              <w:tblpPr w:leftFromText="141" w:rightFromText="141" w:tblpXSpec="center" w:tblpY="240"/>
              <w:tblOverlap w:val="never"/>
              <w:tblW w:w="3536" w:type="dxa"/>
              <w:jc w:val="center"/>
              <w:tblLayout w:type="fixed"/>
              <w:tblCellMar>
                <w:left w:w="288" w:type="dxa"/>
                <w:right w:w="288" w:type="dxa"/>
              </w:tblCellMar>
              <w:tblLook w:val="04A0" w:firstRow="1" w:lastRow="0" w:firstColumn="1" w:lastColumn="0" w:noHBand="0" w:noVBand="1"/>
              <w:tblDescription w:val="Diseño de barra lateral de prospecto "/>
            </w:tblPr>
            <w:tblGrid>
              <w:gridCol w:w="3536"/>
            </w:tblGrid>
            <w:tr w:rsidR="00F97CCE" w:rsidRPr="004244B3" w:rsidTr="00746EAA">
              <w:trPr>
                <w:trHeight w:hRule="exact" w:val="9498"/>
                <w:jc w:val="center"/>
              </w:trPr>
              <w:tc>
                <w:tcPr>
                  <w:tcW w:w="3536" w:type="dxa"/>
                  <w:shd w:val="clear" w:color="auto" w:fill="1F4A7F"/>
                  <w:vAlign w:val="center"/>
                </w:tcPr>
                <w:p w:rsidR="00F97CCE" w:rsidRPr="00286A86" w:rsidRDefault="00F97CCE" w:rsidP="00411708">
                  <w:pPr>
                    <w:pStyle w:val="Ttulo2"/>
                    <w:numPr>
                      <w:ilvl w:val="0"/>
                      <w:numId w:val="13"/>
                    </w:numPr>
                    <w:ind w:left="138"/>
                    <w:jc w:val="left"/>
                    <w:rPr>
                      <w:rFonts w:ascii="Arial" w:hAnsi="Arial" w:cs="Arial"/>
                      <w:sz w:val="24"/>
                      <w:szCs w:val="28"/>
                      <w:lang w:val="es-ES"/>
                    </w:rPr>
                  </w:pPr>
                  <w:r w:rsidRPr="00286A86">
                    <w:rPr>
                      <w:rFonts w:ascii="Arial" w:hAnsi="Arial" w:cs="Arial"/>
                      <w:sz w:val="24"/>
                      <w:szCs w:val="28"/>
                      <w:lang w:val="es-ES"/>
                    </w:rPr>
                    <w:t>Diagnóstico: el IIEc en el contexto actual</w:t>
                  </w:r>
                </w:p>
                <w:p w:rsidR="004244B3" w:rsidRPr="00286A86" w:rsidRDefault="004244B3" w:rsidP="00411708">
                  <w:pPr>
                    <w:ind w:left="138"/>
                    <w:rPr>
                      <w:rFonts w:ascii="Arial" w:hAnsi="Arial" w:cs="Arial"/>
                      <w:sz w:val="24"/>
                      <w:lang w:val="es-ES"/>
                    </w:rPr>
                  </w:pPr>
                </w:p>
                <w:p w:rsidR="00F97CCE" w:rsidRPr="00286A86" w:rsidRDefault="00F97CCE" w:rsidP="00411708">
                  <w:pPr>
                    <w:pStyle w:val="Ttulo2"/>
                    <w:numPr>
                      <w:ilvl w:val="0"/>
                      <w:numId w:val="13"/>
                    </w:numPr>
                    <w:ind w:left="138"/>
                    <w:jc w:val="left"/>
                    <w:rPr>
                      <w:rFonts w:ascii="Arial" w:hAnsi="Arial" w:cs="Arial"/>
                      <w:sz w:val="24"/>
                      <w:szCs w:val="28"/>
                      <w:lang w:val="es-ES"/>
                    </w:rPr>
                  </w:pPr>
                  <w:r w:rsidRPr="00286A86">
                    <w:rPr>
                      <w:rFonts w:ascii="Arial" w:hAnsi="Arial" w:cs="Arial"/>
                      <w:sz w:val="24"/>
                      <w:szCs w:val="28"/>
                      <w:lang w:val="es-ES"/>
                    </w:rPr>
                    <w:t>PROPUESTAS</w:t>
                  </w:r>
                  <w:r w:rsidR="00286A86" w:rsidRPr="00286A86">
                    <w:rPr>
                      <w:rFonts w:ascii="Arial" w:hAnsi="Arial" w:cs="Arial"/>
                      <w:sz w:val="24"/>
                      <w:szCs w:val="28"/>
                      <w:lang w:val="es-ES"/>
                    </w:rPr>
                    <w:t xml:space="preserve"> para una política académica</w:t>
                  </w:r>
                  <w:r w:rsidRPr="00286A86">
                    <w:rPr>
                      <w:rFonts w:ascii="Arial" w:hAnsi="Arial" w:cs="Arial"/>
                      <w:sz w:val="24"/>
                      <w:szCs w:val="28"/>
                      <w:lang w:val="es-ES"/>
                    </w:rPr>
                    <w:t>:</w:t>
                  </w:r>
                </w:p>
                <w:p w:rsidR="00F97CCE" w:rsidRPr="00286A86" w:rsidRDefault="00F97CCE" w:rsidP="00011F35">
                  <w:pPr>
                    <w:pStyle w:val="Ttulo2"/>
                    <w:jc w:val="left"/>
                    <w:rPr>
                      <w:rFonts w:ascii="Arial" w:hAnsi="Arial" w:cs="Arial"/>
                      <w:sz w:val="24"/>
                      <w:szCs w:val="28"/>
                      <w:lang w:val="es-ES"/>
                    </w:rPr>
                  </w:pPr>
                </w:p>
                <w:p w:rsidR="00F97CCE" w:rsidRPr="00286A86" w:rsidRDefault="00F97CCE" w:rsidP="00411708">
                  <w:pPr>
                    <w:pStyle w:val="Ttulo2"/>
                    <w:numPr>
                      <w:ilvl w:val="0"/>
                      <w:numId w:val="14"/>
                    </w:numPr>
                    <w:spacing w:after="240"/>
                    <w:ind w:left="563"/>
                    <w:jc w:val="left"/>
                    <w:rPr>
                      <w:rFonts w:ascii="Arial" w:hAnsi="Arial" w:cs="Arial"/>
                      <w:sz w:val="22"/>
                      <w:szCs w:val="28"/>
                      <w:lang w:val="es-ES"/>
                    </w:rPr>
                  </w:pPr>
                  <w:r w:rsidRPr="00286A86">
                    <w:rPr>
                      <w:rFonts w:ascii="Arial" w:hAnsi="Arial" w:cs="Arial"/>
                      <w:sz w:val="22"/>
                      <w:szCs w:val="28"/>
                      <w:lang w:val="es-ES"/>
                    </w:rPr>
                    <w:t>investigación</w:t>
                  </w:r>
                </w:p>
                <w:p w:rsidR="00F97CCE" w:rsidRPr="00286A86" w:rsidRDefault="00F97CCE" w:rsidP="00411708">
                  <w:pPr>
                    <w:pStyle w:val="Ttulo2"/>
                    <w:numPr>
                      <w:ilvl w:val="0"/>
                      <w:numId w:val="14"/>
                    </w:numPr>
                    <w:spacing w:after="240"/>
                    <w:ind w:left="563"/>
                    <w:jc w:val="left"/>
                    <w:rPr>
                      <w:rFonts w:ascii="Arial" w:hAnsi="Arial" w:cs="Arial"/>
                      <w:sz w:val="22"/>
                      <w:szCs w:val="28"/>
                      <w:lang w:val="es-ES"/>
                    </w:rPr>
                  </w:pPr>
                  <w:r w:rsidRPr="00286A86">
                    <w:rPr>
                      <w:rFonts w:ascii="Arial" w:hAnsi="Arial" w:cs="Arial"/>
                      <w:sz w:val="22"/>
                      <w:szCs w:val="28"/>
                      <w:lang w:val="es-ES"/>
                    </w:rPr>
                    <w:t>Docencia</w:t>
                  </w:r>
                </w:p>
                <w:p w:rsidR="00F97CCE" w:rsidRPr="00411708" w:rsidRDefault="00F97CCE" w:rsidP="00411708">
                  <w:pPr>
                    <w:pStyle w:val="Ttulo2"/>
                    <w:numPr>
                      <w:ilvl w:val="0"/>
                      <w:numId w:val="14"/>
                    </w:numPr>
                    <w:spacing w:after="240"/>
                    <w:ind w:left="563"/>
                    <w:jc w:val="left"/>
                    <w:rPr>
                      <w:rFonts w:ascii="Arial" w:hAnsi="Arial" w:cs="Arial"/>
                      <w:sz w:val="22"/>
                      <w:szCs w:val="28"/>
                      <w:lang w:val="es-ES"/>
                    </w:rPr>
                  </w:pPr>
                  <w:r w:rsidRPr="00411708">
                    <w:rPr>
                      <w:rFonts w:ascii="Arial" w:hAnsi="Arial" w:cs="Arial"/>
                      <w:sz w:val="22"/>
                      <w:szCs w:val="28"/>
                      <w:lang w:val="es-ES"/>
                    </w:rPr>
                    <w:t>extensión, vinculación y difusion</w:t>
                  </w:r>
                </w:p>
                <w:p w:rsidR="00286A86" w:rsidRDefault="00F97CCE" w:rsidP="00411708">
                  <w:pPr>
                    <w:pStyle w:val="Ttulo2"/>
                    <w:numPr>
                      <w:ilvl w:val="0"/>
                      <w:numId w:val="14"/>
                    </w:numPr>
                    <w:spacing w:after="240"/>
                    <w:ind w:left="563"/>
                    <w:jc w:val="left"/>
                    <w:rPr>
                      <w:rFonts w:ascii="Arial" w:hAnsi="Arial" w:cs="Arial"/>
                      <w:sz w:val="22"/>
                      <w:szCs w:val="28"/>
                      <w:lang w:val="es-ES"/>
                    </w:rPr>
                  </w:pPr>
                  <w:r w:rsidRPr="00286A86">
                    <w:rPr>
                      <w:rFonts w:ascii="Arial" w:hAnsi="Arial" w:cs="Arial"/>
                      <w:sz w:val="22"/>
                      <w:szCs w:val="28"/>
                      <w:lang w:val="es-ES"/>
                    </w:rPr>
                    <w:t>uso eficiente de los recursos</w:t>
                  </w:r>
                </w:p>
                <w:p w:rsidR="0049588D" w:rsidRPr="00411708" w:rsidRDefault="0049588D" w:rsidP="00411708">
                  <w:pPr>
                    <w:pStyle w:val="Ttulo2"/>
                    <w:numPr>
                      <w:ilvl w:val="0"/>
                      <w:numId w:val="14"/>
                    </w:numPr>
                    <w:spacing w:after="240"/>
                    <w:ind w:left="563"/>
                    <w:jc w:val="left"/>
                    <w:rPr>
                      <w:rFonts w:ascii="Arial" w:hAnsi="Arial" w:cs="Arial"/>
                      <w:sz w:val="22"/>
                      <w:szCs w:val="28"/>
                      <w:lang w:val="es-ES"/>
                    </w:rPr>
                  </w:pPr>
                  <w:r w:rsidRPr="00411708">
                    <w:rPr>
                      <w:rFonts w:ascii="Arial" w:hAnsi="Arial" w:cs="Arial"/>
                      <w:sz w:val="22"/>
                      <w:szCs w:val="28"/>
                      <w:lang w:val="es-ES"/>
                    </w:rPr>
                    <w:t>FORTALECIMIENTO DE LOS ORGANOS COLEGIADOS</w:t>
                  </w:r>
                </w:p>
                <w:p w:rsidR="0049588D" w:rsidRPr="00411708" w:rsidRDefault="00B05385" w:rsidP="00411708">
                  <w:pPr>
                    <w:pStyle w:val="Ttulo2"/>
                    <w:numPr>
                      <w:ilvl w:val="0"/>
                      <w:numId w:val="14"/>
                    </w:numPr>
                    <w:spacing w:after="240"/>
                    <w:ind w:left="563"/>
                    <w:jc w:val="left"/>
                    <w:rPr>
                      <w:rFonts w:ascii="Arial" w:hAnsi="Arial" w:cs="Arial"/>
                      <w:sz w:val="22"/>
                      <w:szCs w:val="28"/>
                      <w:lang w:val="es-ES"/>
                    </w:rPr>
                  </w:pPr>
                  <w:r>
                    <w:rPr>
                      <w:rFonts w:ascii="Arial" w:hAnsi="Arial" w:cs="Arial"/>
                      <w:sz w:val="22"/>
                      <w:szCs w:val="28"/>
                      <w:lang w:val="es-ES"/>
                    </w:rPr>
                    <w:t>Colaboración</w:t>
                  </w:r>
                  <w:r w:rsidR="00411708" w:rsidRPr="00411708">
                    <w:rPr>
                      <w:rFonts w:ascii="Arial" w:hAnsi="Arial" w:cs="Arial"/>
                      <w:sz w:val="22"/>
                      <w:szCs w:val="28"/>
                      <w:lang w:val="es-ES"/>
                    </w:rPr>
                    <w:t xml:space="preserve"> NACIONAL E INTERNACIONAL </w:t>
                  </w:r>
                  <w:r>
                    <w:rPr>
                      <w:rFonts w:ascii="Arial" w:hAnsi="Arial" w:cs="Arial"/>
                      <w:sz w:val="22"/>
                      <w:szCs w:val="28"/>
                      <w:lang w:val="es-ES"/>
                    </w:rPr>
                    <w:t xml:space="preserve">e </w:t>
                  </w:r>
                  <w:r w:rsidR="00411708" w:rsidRPr="00411708">
                    <w:rPr>
                      <w:rFonts w:ascii="Arial" w:hAnsi="Arial" w:cs="Arial"/>
                      <w:sz w:val="22"/>
                      <w:szCs w:val="28"/>
                      <w:lang w:val="es-ES"/>
                    </w:rPr>
                    <w:t>INTERINSTITUCIONAL</w:t>
                  </w:r>
                </w:p>
                <w:p w:rsidR="00411708" w:rsidRPr="0049588D" w:rsidRDefault="00411708" w:rsidP="00411708">
                  <w:pPr>
                    <w:pStyle w:val="Ttulo2"/>
                    <w:numPr>
                      <w:ilvl w:val="0"/>
                      <w:numId w:val="14"/>
                    </w:numPr>
                    <w:spacing w:after="240"/>
                    <w:ind w:left="563"/>
                    <w:jc w:val="left"/>
                    <w:rPr>
                      <w:lang w:val="es-ES"/>
                    </w:rPr>
                  </w:pPr>
                  <w:r w:rsidRPr="00411708">
                    <w:rPr>
                      <w:rFonts w:ascii="Arial" w:hAnsi="Arial" w:cs="Arial"/>
                      <w:sz w:val="22"/>
                      <w:szCs w:val="28"/>
                      <w:lang w:val="es-ES"/>
                    </w:rPr>
                    <w:t>rELACIONES LABORALES</w:t>
                  </w:r>
                </w:p>
              </w:tc>
            </w:tr>
            <w:tr w:rsidR="00F97CCE" w:rsidRPr="004244B3" w:rsidTr="00011F35">
              <w:trPr>
                <w:trHeight w:hRule="exact" w:val="80"/>
                <w:jc w:val="center"/>
              </w:trPr>
              <w:tc>
                <w:tcPr>
                  <w:tcW w:w="3536" w:type="dxa"/>
                </w:tcPr>
                <w:p w:rsidR="00F97CCE" w:rsidRPr="004244B3" w:rsidRDefault="00F97CCE" w:rsidP="00011F35">
                  <w:pPr>
                    <w:spacing w:before="240" w:after="0"/>
                    <w:rPr>
                      <w:rFonts w:ascii="Arial" w:hAnsi="Arial" w:cs="Arial"/>
                      <w:sz w:val="24"/>
                      <w:szCs w:val="24"/>
                      <w:lang w:val="es-ES"/>
                    </w:rPr>
                  </w:pPr>
                </w:p>
              </w:tc>
            </w:tr>
            <w:tr w:rsidR="00F97CCE" w:rsidRPr="004244B3" w:rsidTr="00746EAA">
              <w:trPr>
                <w:trHeight w:hRule="exact" w:val="3141"/>
                <w:jc w:val="center"/>
              </w:trPr>
              <w:tc>
                <w:tcPr>
                  <w:tcW w:w="3536" w:type="dxa"/>
                  <w:shd w:val="clear" w:color="auto" w:fill="1F4A7F"/>
                  <w:vAlign w:val="center"/>
                </w:tcPr>
                <w:p w:rsidR="00F97CCE" w:rsidRPr="004244B3" w:rsidRDefault="00F97CCE" w:rsidP="00011F35">
                  <w:pPr>
                    <w:pStyle w:val="Fecha"/>
                    <w:keepNext/>
                    <w:spacing w:before="240"/>
                    <w:rPr>
                      <w:rFonts w:ascii="Arial" w:hAnsi="Arial" w:cs="Arial"/>
                      <w:lang w:val="es-MX"/>
                    </w:rPr>
                  </w:pPr>
                  <w:r w:rsidRPr="004244B3">
                    <w:rPr>
                      <w:rFonts w:ascii="Arial" w:hAnsi="Arial" w:cs="Arial"/>
                      <w:noProof/>
                      <w:lang w:val="es-MX" w:eastAsia="es-MX"/>
                    </w:rPr>
                    <w:drawing>
                      <wp:inline distT="0" distB="0" distL="0" distR="0" wp14:anchorId="7D063700" wp14:editId="7278F6A1">
                        <wp:extent cx="1291558" cy="819150"/>
                        <wp:effectExtent l="0" t="0" r="4445" b="0"/>
                        <wp:docPr id="5" name="Imagen 5" descr="Resultado de imagen para iiec un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iec un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646" cy="858528"/>
                                </a:xfrm>
                                <a:prstGeom prst="rect">
                                  <a:avLst/>
                                </a:prstGeom>
                                <a:noFill/>
                                <a:ln>
                                  <a:noFill/>
                                </a:ln>
                              </pic:spPr>
                            </pic:pic>
                          </a:graphicData>
                        </a:graphic>
                      </wp:inline>
                    </w:drawing>
                  </w:r>
                </w:p>
                <w:p w:rsidR="00F97CCE" w:rsidRPr="004244B3" w:rsidRDefault="00F97CCE" w:rsidP="00011F35">
                  <w:pPr>
                    <w:pStyle w:val="Informacindecontacto"/>
                    <w:spacing w:before="240" w:after="0"/>
                    <w:rPr>
                      <w:rFonts w:ascii="Arial" w:hAnsi="Arial" w:cs="Arial"/>
                      <w:lang w:val="es-ES"/>
                    </w:rPr>
                  </w:pPr>
                  <w:r w:rsidRPr="004244B3">
                    <w:rPr>
                      <w:rFonts w:ascii="Arial" w:hAnsi="Arial" w:cs="Arial"/>
                      <w:lang w:val="es-ES"/>
                    </w:rPr>
                    <w:t>Circuito Mario de la Cueva, Ciudad de Investigación en Humanidades, Ciudad Universitaria.</w:t>
                  </w:r>
                </w:p>
                <w:p w:rsidR="00F97CCE" w:rsidRPr="004244B3" w:rsidRDefault="00F97CCE" w:rsidP="00011F35">
                  <w:pPr>
                    <w:pStyle w:val="Epgrafe"/>
                    <w:jc w:val="center"/>
                    <w:rPr>
                      <w:rFonts w:ascii="Arial" w:hAnsi="Arial" w:cs="Arial"/>
                      <w:sz w:val="24"/>
                      <w:szCs w:val="24"/>
                      <w:lang w:val="es-ES"/>
                    </w:rPr>
                  </w:pPr>
                </w:p>
              </w:tc>
            </w:tr>
          </w:tbl>
          <w:p w:rsidR="00F97CCE" w:rsidRPr="004244B3" w:rsidRDefault="00F97CCE" w:rsidP="00011F35">
            <w:pPr>
              <w:spacing w:before="240" w:after="0"/>
              <w:rPr>
                <w:rFonts w:ascii="Arial" w:hAnsi="Arial" w:cs="Arial"/>
                <w:sz w:val="24"/>
                <w:szCs w:val="24"/>
                <w:lang w:val="es-ES"/>
              </w:rPr>
            </w:pPr>
          </w:p>
        </w:tc>
      </w:tr>
    </w:tbl>
    <w:p w:rsidR="00F97CCE" w:rsidRPr="004244B3" w:rsidRDefault="00F97CCE" w:rsidP="000A1278">
      <w:pPr>
        <w:pStyle w:val="Prrafodelista"/>
        <w:numPr>
          <w:ilvl w:val="0"/>
          <w:numId w:val="1"/>
        </w:numPr>
        <w:spacing w:before="240" w:line="360" w:lineRule="auto"/>
        <w:ind w:left="709"/>
        <w:rPr>
          <w:rFonts w:ascii="Arial" w:hAnsi="Arial" w:cs="Arial"/>
          <w:b/>
          <w:bCs/>
          <w:color w:val="auto"/>
          <w:sz w:val="24"/>
          <w:szCs w:val="24"/>
          <w:lang w:val="es-MX" w:bidi="he-IL"/>
        </w:rPr>
      </w:pPr>
      <w:r w:rsidRPr="004244B3">
        <w:rPr>
          <w:rFonts w:ascii="Arial" w:hAnsi="Arial" w:cs="Arial"/>
          <w:b/>
          <w:bCs/>
          <w:color w:val="auto"/>
          <w:sz w:val="24"/>
          <w:szCs w:val="24"/>
          <w:lang w:val="es-MX" w:bidi="he-IL"/>
        </w:rPr>
        <w:lastRenderedPageBreak/>
        <w:t>DIAGNÓSTICO: EL IIEC EN EL CONTEXTO ACTUAL</w:t>
      </w:r>
    </w:p>
    <w:p w:rsidR="00D63ED4" w:rsidRPr="00D63ED4" w:rsidRDefault="00D63ED4" w:rsidP="00D63ED4">
      <w:pPr>
        <w:spacing w:line="360" w:lineRule="auto"/>
        <w:jc w:val="both"/>
        <w:rPr>
          <w:rFonts w:ascii="Arial" w:hAnsi="Arial" w:cs="Arial"/>
          <w:color w:val="auto"/>
          <w:sz w:val="24"/>
          <w:szCs w:val="24"/>
          <w:lang w:val="es-MX"/>
        </w:rPr>
      </w:pPr>
      <w:r w:rsidRPr="00D63ED4">
        <w:rPr>
          <w:rFonts w:ascii="Arial" w:hAnsi="Arial" w:cs="Arial"/>
          <w:color w:val="auto"/>
          <w:sz w:val="24"/>
          <w:szCs w:val="24"/>
          <w:lang w:val="es-MX"/>
        </w:rPr>
        <w:t>El estancamiento económico, la desigualdad y pobreza, y la depredación de los recursos naturales reflejan las contradicciones de la globalización y sugieren la necesidad de un cambio hacia un modelo de economía abierta pero enfocado en el desarrollo económico incluyente, sustentable y sostenible a nivel mundial. En México los problemas de inseguridad y violencia, asociados a la ausencia de  una estrategia de desarrollo económico, señalan la urgencia de producir investigación de frontera en torno a los factores que explican dichos problemas y a las posibles medidas para res</w:t>
      </w:r>
      <w:r>
        <w:rPr>
          <w:rFonts w:ascii="Arial" w:hAnsi="Arial" w:cs="Arial"/>
          <w:color w:val="auto"/>
          <w:sz w:val="24"/>
          <w:szCs w:val="24"/>
          <w:lang w:val="es-MX"/>
        </w:rPr>
        <w:t>olverlos de manera apropiada. Aú</w:t>
      </w:r>
      <w:r w:rsidRPr="00D63ED4">
        <w:rPr>
          <w:rFonts w:ascii="Arial" w:hAnsi="Arial" w:cs="Arial"/>
          <w:color w:val="auto"/>
          <w:sz w:val="24"/>
          <w:szCs w:val="24"/>
          <w:lang w:val="es-MX"/>
        </w:rPr>
        <w:t xml:space="preserve">n más, dada la crisis de los paradigmas teóricos existentes, podemos afirmar que hoy día </w:t>
      </w:r>
      <w:r w:rsidRPr="00D63ED4">
        <w:rPr>
          <w:rFonts w:ascii="Arial" w:hAnsi="Arial" w:cs="Arial"/>
          <w:i/>
          <w:color w:val="auto"/>
          <w:sz w:val="24"/>
          <w:szCs w:val="24"/>
          <w:lang w:val="es-MX"/>
        </w:rPr>
        <w:t>existe una gran ventana de oportuni</w:t>
      </w:r>
      <w:r w:rsidR="00850029">
        <w:rPr>
          <w:rFonts w:ascii="Arial" w:hAnsi="Arial" w:cs="Arial"/>
          <w:i/>
          <w:color w:val="auto"/>
          <w:sz w:val="24"/>
          <w:szCs w:val="24"/>
          <w:lang w:val="es-MX"/>
        </w:rPr>
        <w:t>dad para que la UNAM y nuestro I</w:t>
      </w:r>
      <w:r w:rsidRPr="00D63ED4">
        <w:rPr>
          <w:rFonts w:ascii="Arial" w:hAnsi="Arial" w:cs="Arial"/>
          <w:i/>
          <w:color w:val="auto"/>
          <w:sz w:val="24"/>
          <w:szCs w:val="24"/>
          <w:lang w:val="es-MX"/>
        </w:rPr>
        <w:t>nstituto mantengan y profundicen su liderazgo</w:t>
      </w:r>
      <w:r w:rsidRPr="00D63ED4">
        <w:rPr>
          <w:rFonts w:ascii="Arial" w:hAnsi="Arial" w:cs="Arial"/>
          <w:color w:val="auto"/>
          <w:sz w:val="24"/>
          <w:szCs w:val="24"/>
          <w:lang w:val="es-MX"/>
        </w:rPr>
        <w:t xml:space="preserve"> en la realización de investigaciones rigurosas acerca de los grandes problemas nacionales tal y como lo estipula nuestra ley orgánica. </w:t>
      </w:r>
    </w:p>
    <w:p w:rsidR="00D63ED4" w:rsidRPr="00D63ED4" w:rsidRDefault="00D63ED4" w:rsidP="00D63ED4">
      <w:pPr>
        <w:spacing w:line="360" w:lineRule="auto"/>
        <w:jc w:val="both"/>
        <w:rPr>
          <w:rFonts w:ascii="Arial" w:hAnsi="Arial" w:cs="Arial"/>
          <w:color w:val="auto"/>
          <w:sz w:val="24"/>
          <w:szCs w:val="24"/>
          <w:lang w:val="es-MX"/>
        </w:rPr>
      </w:pPr>
      <w:r w:rsidRPr="00D63ED4">
        <w:rPr>
          <w:rFonts w:ascii="Arial" w:hAnsi="Arial" w:cs="Arial"/>
          <w:color w:val="auto"/>
          <w:sz w:val="24"/>
          <w:szCs w:val="24"/>
          <w:lang w:val="es-MX"/>
        </w:rPr>
        <w:t xml:space="preserve">De hecho, desde su nacimiento como entidad independiente  el Instituto de Investigaciones Económicas </w:t>
      </w:r>
      <w:r w:rsidRPr="00D63ED4">
        <w:rPr>
          <w:rFonts w:ascii="Arial" w:hAnsi="Arial" w:cs="Arial"/>
          <w:i/>
          <w:color w:val="auto"/>
          <w:sz w:val="24"/>
          <w:szCs w:val="24"/>
          <w:lang w:val="es-MX"/>
        </w:rPr>
        <w:t>ha destacado en la elaboración de estudios sobre el tema del desarrollo económico</w:t>
      </w:r>
      <w:r w:rsidRPr="00D63ED4">
        <w:rPr>
          <w:rFonts w:ascii="Arial" w:hAnsi="Arial" w:cs="Arial"/>
          <w:color w:val="auto"/>
          <w:sz w:val="24"/>
          <w:szCs w:val="24"/>
          <w:lang w:val="es-MX"/>
        </w:rPr>
        <w:t xml:space="preserve">. Los académicos del </w:t>
      </w:r>
      <w:proofErr w:type="spellStart"/>
      <w:r w:rsidRPr="00D63ED4">
        <w:rPr>
          <w:rFonts w:ascii="Arial" w:hAnsi="Arial" w:cs="Arial"/>
          <w:color w:val="auto"/>
          <w:sz w:val="24"/>
          <w:szCs w:val="24"/>
          <w:lang w:val="es-MX"/>
        </w:rPr>
        <w:t>IIEc</w:t>
      </w:r>
      <w:proofErr w:type="spellEnd"/>
      <w:r w:rsidRPr="00D63ED4">
        <w:rPr>
          <w:rFonts w:ascii="Arial" w:hAnsi="Arial" w:cs="Arial"/>
          <w:color w:val="auto"/>
          <w:sz w:val="24"/>
          <w:szCs w:val="24"/>
          <w:lang w:val="es-MX"/>
        </w:rPr>
        <w:t xml:space="preserve"> siempre han procurado la realización de publicaciones con contribuciones al análisis económico que </w:t>
      </w:r>
      <w:r w:rsidRPr="00D63ED4">
        <w:rPr>
          <w:rFonts w:ascii="Arial" w:hAnsi="Arial" w:cs="Arial"/>
          <w:i/>
          <w:color w:val="auto"/>
          <w:sz w:val="24"/>
          <w:szCs w:val="24"/>
          <w:lang w:val="es-MX"/>
        </w:rPr>
        <w:t>han mantenido un enfoque critico pero con una pluralidad y libertad de investigación propias de nuestra universidad.</w:t>
      </w:r>
      <w:r w:rsidRPr="00D63ED4">
        <w:rPr>
          <w:rFonts w:ascii="Arial" w:hAnsi="Arial" w:cs="Arial"/>
          <w:color w:val="auto"/>
          <w:sz w:val="24"/>
          <w:szCs w:val="24"/>
          <w:lang w:val="es-MX"/>
        </w:rPr>
        <w:t xml:space="preserve"> Así mismo, el análisis de la coyuntura ha sido también un área importante del trabajo de muchos de nuestros investigadores y ha tenido gran relevancia en la discusión nacional. Así, el </w:t>
      </w:r>
      <w:proofErr w:type="spellStart"/>
      <w:r w:rsidRPr="00D63ED4">
        <w:rPr>
          <w:rFonts w:ascii="Arial" w:hAnsi="Arial" w:cs="Arial"/>
          <w:color w:val="auto"/>
          <w:sz w:val="24"/>
          <w:szCs w:val="24"/>
          <w:lang w:val="es-MX"/>
        </w:rPr>
        <w:t>IIEc</w:t>
      </w:r>
      <w:proofErr w:type="spellEnd"/>
      <w:r w:rsidRPr="00D63ED4">
        <w:rPr>
          <w:rFonts w:ascii="Arial" w:hAnsi="Arial" w:cs="Arial"/>
          <w:color w:val="auto"/>
          <w:sz w:val="24"/>
          <w:szCs w:val="24"/>
          <w:lang w:val="es-MX"/>
        </w:rPr>
        <w:t xml:space="preserve"> </w:t>
      </w:r>
      <w:r w:rsidRPr="00D63ED4">
        <w:rPr>
          <w:rFonts w:ascii="Arial" w:hAnsi="Arial" w:cs="Arial"/>
          <w:i/>
          <w:color w:val="auto"/>
          <w:sz w:val="24"/>
          <w:szCs w:val="24"/>
          <w:lang w:val="es-MX"/>
        </w:rPr>
        <w:t>tiene el fuerte compromiso con la sociedad de continuar y mejorar en su tradición de ser un generador y difusor de ideas para el debate crítico de la realidad nacional.</w:t>
      </w:r>
      <w:r w:rsidRPr="00D63ED4">
        <w:rPr>
          <w:rFonts w:ascii="Arial" w:hAnsi="Arial" w:cs="Arial"/>
          <w:color w:val="auto"/>
          <w:sz w:val="24"/>
          <w:szCs w:val="24"/>
          <w:lang w:val="es-MX"/>
        </w:rPr>
        <w:t xml:space="preserve">  </w:t>
      </w:r>
    </w:p>
    <w:p w:rsidR="00D63ED4" w:rsidRPr="00D63ED4" w:rsidRDefault="00D63ED4" w:rsidP="00D63ED4">
      <w:pPr>
        <w:spacing w:line="360" w:lineRule="auto"/>
        <w:jc w:val="both"/>
        <w:rPr>
          <w:rFonts w:ascii="Arial" w:hAnsi="Arial" w:cs="Arial"/>
          <w:color w:val="auto"/>
          <w:sz w:val="24"/>
          <w:szCs w:val="24"/>
          <w:lang w:val="es-MX"/>
        </w:rPr>
      </w:pPr>
      <w:r w:rsidRPr="00D63ED4">
        <w:rPr>
          <w:rFonts w:ascii="Arial" w:hAnsi="Arial" w:cs="Arial"/>
          <w:color w:val="auto"/>
          <w:sz w:val="24"/>
          <w:szCs w:val="24"/>
          <w:lang w:val="es-MX"/>
        </w:rPr>
        <w:t xml:space="preserve">Actualmente, es indiscutible que </w:t>
      </w:r>
      <w:r w:rsidR="00850029">
        <w:rPr>
          <w:rFonts w:ascii="Arial" w:hAnsi="Arial" w:cs="Arial"/>
          <w:i/>
          <w:color w:val="auto"/>
          <w:sz w:val="24"/>
          <w:szCs w:val="24"/>
          <w:lang w:val="es-MX"/>
        </w:rPr>
        <w:t>el I</w:t>
      </w:r>
      <w:r w:rsidRPr="00D63ED4">
        <w:rPr>
          <w:rFonts w:ascii="Arial" w:hAnsi="Arial" w:cs="Arial"/>
          <w:i/>
          <w:color w:val="auto"/>
          <w:sz w:val="24"/>
          <w:szCs w:val="24"/>
          <w:lang w:val="es-MX"/>
        </w:rPr>
        <w:t>nstituto es una entidad madura que ha observado un crecimiento notable en la mayor parte de sus indicadores de resultados en las últimas administraciones</w:t>
      </w:r>
      <w:r w:rsidRPr="00D63ED4">
        <w:rPr>
          <w:rFonts w:ascii="Arial" w:hAnsi="Arial" w:cs="Arial"/>
          <w:color w:val="auto"/>
          <w:sz w:val="24"/>
          <w:szCs w:val="24"/>
          <w:lang w:val="es-MX"/>
        </w:rPr>
        <w:t xml:space="preserve">. Por ejemplo, se ha logrado aumentar la productividad en términos de un mayor número de publicaciones con calidad,  también, se ha dado un crecimiento importante  de su planta de investigadores jóvenes con posgrados,  así como,  un mayor acceso de los mismos al SNI y al PRIDE y a los proyectos de investigación y de docencia financiados por PAPIIT y PAPIME. Estos resultados constituyen una buena base para que en una siguiente </w:t>
      </w:r>
      <w:r w:rsidRPr="00D63ED4">
        <w:rPr>
          <w:rFonts w:ascii="Arial" w:hAnsi="Arial" w:cs="Arial"/>
          <w:color w:val="auto"/>
          <w:sz w:val="24"/>
          <w:szCs w:val="24"/>
          <w:lang w:val="es-MX"/>
        </w:rPr>
        <w:lastRenderedPageBreak/>
        <w:t xml:space="preserve">etapa se </w:t>
      </w:r>
      <w:r w:rsidRPr="00D63ED4">
        <w:rPr>
          <w:rFonts w:ascii="Arial" w:hAnsi="Arial" w:cs="Arial"/>
          <w:i/>
          <w:color w:val="auto"/>
          <w:sz w:val="24"/>
          <w:szCs w:val="24"/>
          <w:lang w:val="es-MX"/>
        </w:rPr>
        <w:t>busque un aumento en la producción de estudios de economía de carácter multidisciplinario de alta calidad, que se vea reflejado en una mayor penetración de nuestras ideas en el ámbito público  a nivel nacional</w:t>
      </w:r>
      <w:r w:rsidRPr="00D63ED4">
        <w:rPr>
          <w:rFonts w:ascii="Arial" w:hAnsi="Arial" w:cs="Arial"/>
          <w:color w:val="auto"/>
          <w:sz w:val="24"/>
          <w:szCs w:val="24"/>
          <w:lang w:val="es-MX"/>
        </w:rPr>
        <w:t>, a través de propuestas de política  para la solución de los grandes problemas nacionales, y en el ámbito internacional mantener y ampliar nuestra presencia  en la discusión académica de los problemas económicos globales que  afectan las economías aún llamadas en vías de desarrollo.</w:t>
      </w:r>
    </w:p>
    <w:p w:rsidR="00D63ED4" w:rsidRPr="00D63ED4" w:rsidRDefault="00D63ED4" w:rsidP="00D63ED4">
      <w:pPr>
        <w:spacing w:line="360" w:lineRule="auto"/>
        <w:jc w:val="both"/>
        <w:rPr>
          <w:rFonts w:ascii="Arial" w:hAnsi="Arial" w:cs="Arial"/>
          <w:color w:val="auto"/>
          <w:sz w:val="24"/>
          <w:szCs w:val="24"/>
          <w:lang w:val="es-MX"/>
        </w:rPr>
      </w:pPr>
    </w:p>
    <w:p w:rsidR="00D63ED4" w:rsidRPr="00D63ED4" w:rsidRDefault="00D63ED4" w:rsidP="00D63ED4">
      <w:pPr>
        <w:spacing w:line="360" w:lineRule="auto"/>
        <w:jc w:val="both"/>
        <w:rPr>
          <w:rFonts w:ascii="Arial" w:hAnsi="Arial" w:cs="Arial"/>
          <w:color w:val="auto"/>
          <w:sz w:val="24"/>
          <w:szCs w:val="24"/>
          <w:lang w:val="es-MX"/>
        </w:rPr>
      </w:pPr>
    </w:p>
    <w:p w:rsidR="00D63ED4" w:rsidRPr="00D63ED4" w:rsidRDefault="00D63ED4" w:rsidP="00D63ED4">
      <w:pPr>
        <w:spacing w:line="360" w:lineRule="auto"/>
        <w:jc w:val="both"/>
        <w:rPr>
          <w:rFonts w:ascii="Arial" w:hAnsi="Arial" w:cs="Arial"/>
          <w:color w:val="auto"/>
          <w:sz w:val="24"/>
          <w:szCs w:val="24"/>
          <w:lang w:val="es-MX"/>
        </w:rPr>
      </w:pPr>
      <w:r w:rsidRPr="00D63ED4">
        <w:rPr>
          <w:rFonts w:ascii="Arial" w:hAnsi="Arial" w:cs="Arial"/>
          <w:color w:val="auto"/>
          <w:sz w:val="24"/>
          <w:szCs w:val="24"/>
          <w:lang w:val="es-MX"/>
        </w:rPr>
        <w:t xml:space="preserve">En nuestro Instituto,  es notorio que </w:t>
      </w:r>
      <w:r w:rsidRPr="00D63ED4">
        <w:rPr>
          <w:rFonts w:ascii="Arial" w:hAnsi="Arial" w:cs="Arial"/>
          <w:i/>
          <w:color w:val="auto"/>
          <w:sz w:val="24"/>
          <w:szCs w:val="24"/>
          <w:lang w:val="es-MX"/>
        </w:rPr>
        <w:t>existe una expresión generalizada de que el objetivo de la próxima gestión debería ser el de promover el liderazgo académico en los debates de frontera de los problemas nacionales y ser un referente  institucional en la discusión de la política económica y publica del país en los próximos años.</w:t>
      </w:r>
      <w:r w:rsidRPr="00D63ED4">
        <w:rPr>
          <w:rFonts w:ascii="Arial" w:hAnsi="Arial" w:cs="Arial"/>
          <w:color w:val="auto"/>
          <w:sz w:val="24"/>
          <w:szCs w:val="24"/>
          <w:lang w:val="es-MX"/>
        </w:rPr>
        <w:t xml:space="preserve"> Cabe destacar que la consecución de dicho objetivo y las políticas académicas para lograrlo pasan por la definición de acciones específicas y nuevas formas de trabajo que deben ser  discutidas y aplicadas con la participación de toda la comunidad y nuestros representantes en el consejo interno y el consejo académico, además de las otras instancias colegiadas existentes. Esto es, se requiere mejorar la articulación de los diversos actores, desde los investigadores, los técnicos académicos, y  los trabajadores administrativos, en torno a un objetivo común con directrices establecidas </w:t>
      </w:r>
      <w:r w:rsidRPr="00D63ED4">
        <w:rPr>
          <w:rFonts w:ascii="Arial" w:hAnsi="Arial" w:cs="Arial"/>
          <w:i/>
          <w:color w:val="auto"/>
          <w:sz w:val="24"/>
          <w:szCs w:val="24"/>
          <w:lang w:val="es-MX"/>
        </w:rPr>
        <w:t>en una política académica con una visión integral  de largo plazo, en otras palabras, un programa de investigación colectivo sobre la teoría, diseño, e implementación de políticas para un modelo alternativo de desarrollo económico. Lo que no implica dejar de promover los esfuerzos de investigación individuales.</w:t>
      </w:r>
      <w:r w:rsidRPr="00D63ED4">
        <w:rPr>
          <w:rFonts w:ascii="Arial" w:hAnsi="Arial" w:cs="Arial"/>
          <w:color w:val="auto"/>
          <w:sz w:val="24"/>
          <w:szCs w:val="24"/>
          <w:lang w:val="es-MX"/>
        </w:rPr>
        <w:t xml:space="preserve"> </w:t>
      </w:r>
    </w:p>
    <w:p w:rsidR="00D63ED4" w:rsidRPr="00D63ED4" w:rsidRDefault="00D63ED4" w:rsidP="00D63ED4">
      <w:pPr>
        <w:spacing w:line="360" w:lineRule="auto"/>
        <w:jc w:val="both"/>
        <w:rPr>
          <w:rFonts w:ascii="Arial" w:hAnsi="Arial" w:cs="Arial"/>
          <w:color w:val="auto"/>
          <w:sz w:val="24"/>
          <w:szCs w:val="24"/>
          <w:lang w:val="es-MX"/>
        </w:rPr>
      </w:pPr>
      <w:r w:rsidRPr="00D63ED4">
        <w:rPr>
          <w:rFonts w:ascii="Arial" w:hAnsi="Arial" w:cs="Arial"/>
          <w:i/>
          <w:color w:val="auto"/>
          <w:sz w:val="24"/>
          <w:szCs w:val="24"/>
          <w:lang w:val="es-MX"/>
        </w:rPr>
        <w:t>Específicamente, se trata de desarrollar, en nuevas rutas teóricas y de política, la visión alternativa de la economía que nos ha caracterizado pero utilizar nuevas formas de trabajo e incorporar las innovaciones metodológicas que son posibles gracias a las nuevas tecnologías y herramientas de investigación y difusión disponibles.</w:t>
      </w:r>
      <w:r w:rsidRPr="00D63ED4">
        <w:rPr>
          <w:rFonts w:ascii="Arial" w:hAnsi="Arial" w:cs="Arial"/>
          <w:color w:val="auto"/>
          <w:sz w:val="24"/>
          <w:szCs w:val="24"/>
          <w:lang w:val="es-MX"/>
        </w:rPr>
        <w:t xml:space="preserve"> Lo anterior nos permitirá mantener nuestra identidad pero al mismo </w:t>
      </w:r>
      <w:r w:rsidRPr="00D63ED4">
        <w:rPr>
          <w:rFonts w:ascii="Arial" w:hAnsi="Arial" w:cs="Arial"/>
          <w:color w:val="auto"/>
          <w:sz w:val="24"/>
          <w:szCs w:val="24"/>
          <w:lang w:val="es-MX"/>
        </w:rPr>
        <w:lastRenderedPageBreak/>
        <w:t>tiempo dar un salto cualitativo en la calidad de nuestras inves</w:t>
      </w:r>
      <w:r w:rsidR="00850029">
        <w:rPr>
          <w:rFonts w:ascii="Arial" w:hAnsi="Arial" w:cs="Arial"/>
          <w:color w:val="auto"/>
          <w:sz w:val="24"/>
          <w:szCs w:val="24"/>
          <w:lang w:val="es-MX"/>
        </w:rPr>
        <w:t>tigaciones y colocar a nuestro I</w:t>
      </w:r>
      <w:r w:rsidRPr="00D63ED4">
        <w:rPr>
          <w:rFonts w:ascii="Arial" w:hAnsi="Arial" w:cs="Arial"/>
          <w:color w:val="auto"/>
          <w:sz w:val="24"/>
          <w:szCs w:val="24"/>
          <w:lang w:val="es-MX"/>
        </w:rPr>
        <w:t xml:space="preserve">nstituto en un lugar mucho más destacado en el espectro de la discusión académica nacional e internacional. </w:t>
      </w:r>
    </w:p>
    <w:p w:rsidR="00D63ED4" w:rsidRPr="00D63ED4" w:rsidRDefault="00D63ED4" w:rsidP="00D63ED4">
      <w:pPr>
        <w:spacing w:line="360" w:lineRule="auto"/>
        <w:jc w:val="both"/>
        <w:rPr>
          <w:rFonts w:ascii="Arial" w:hAnsi="Arial" w:cs="Arial"/>
          <w:color w:val="auto"/>
          <w:sz w:val="24"/>
          <w:szCs w:val="24"/>
          <w:lang w:val="es-MX"/>
        </w:rPr>
      </w:pPr>
      <w:r w:rsidRPr="00D63ED4">
        <w:rPr>
          <w:rFonts w:ascii="Arial" w:hAnsi="Arial" w:cs="Arial"/>
          <w:color w:val="auto"/>
          <w:sz w:val="24"/>
          <w:szCs w:val="24"/>
          <w:lang w:val="es-MX"/>
        </w:rPr>
        <w:t xml:space="preserve">En general, nuestro objetivo podría lograrse con una renovada agenda de investigación centrada </w:t>
      </w:r>
      <w:r w:rsidRPr="00D63ED4">
        <w:rPr>
          <w:rFonts w:ascii="Arial" w:hAnsi="Arial" w:cs="Arial"/>
          <w:i/>
          <w:color w:val="auto"/>
          <w:sz w:val="24"/>
          <w:szCs w:val="24"/>
          <w:lang w:val="es-MX"/>
        </w:rPr>
        <w:t>en promover la generación y difusión amplia de trabajos de análisis económico con un enfoque multidisciplinario de alta calidad, pues es el tipo de trabajo donde tenemos nuestra mayor fortaleza desde hace décadas</w:t>
      </w:r>
      <w:r w:rsidRPr="00D63ED4">
        <w:rPr>
          <w:rFonts w:ascii="Arial" w:hAnsi="Arial" w:cs="Arial"/>
          <w:color w:val="auto"/>
          <w:sz w:val="24"/>
          <w:szCs w:val="24"/>
          <w:lang w:val="es-MX"/>
        </w:rPr>
        <w:t xml:space="preserve">. La consecución de dicho objetivo implicaría comenzar con el establecimiento y alcance de objetivos de calibre medio y secuencial en el tiempo que sean realistas y con metas alcanzables y medibles para cada etapa. Esta estrategia para generar nuevas investigaciones implica que la dirección en coordinación con el consejo interno y el consejo académico definan las acciones específicas que lleven a la articulación de los esfuerzos individuales y colectivos, lo anterior con pleno respeto a los proyectos individuales y con el conocimiento de la heterogeneidad de nuestra planta de investigadores. </w:t>
      </w:r>
    </w:p>
    <w:p w:rsidR="005E5A0C" w:rsidRPr="004244B3" w:rsidRDefault="00D63ED4" w:rsidP="00D63ED4">
      <w:pPr>
        <w:spacing w:line="360" w:lineRule="auto"/>
        <w:jc w:val="both"/>
        <w:rPr>
          <w:rFonts w:ascii="Arial" w:hAnsi="Arial" w:cs="Arial"/>
          <w:color w:val="auto"/>
          <w:sz w:val="24"/>
          <w:szCs w:val="24"/>
          <w:lang w:val="es-MX"/>
        </w:rPr>
      </w:pPr>
      <w:r w:rsidRPr="00D63ED4">
        <w:rPr>
          <w:rFonts w:ascii="Arial" w:hAnsi="Arial" w:cs="Arial"/>
          <w:color w:val="auto"/>
          <w:sz w:val="24"/>
          <w:szCs w:val="24"/>
          <w:lang w:val="es-MX"/>
        </w:rPr>
        <w:t xml:space="preserve">Un primer acercamiento a dicha estrategia debería estar constituido por la integración de nuestros esfuerzos en torno a proyectos de investigación de análisis económico de coyuntura que sean de interés para los investigadores de las distintas unidades de investigación. Las unidades de investigación y su funcionamiento serán claves para iniciar y consolidar dichos proyectos específicos que deben tener metas claras y financiamiento para que puedan consolidarse como los motores que impulsaran un esfuerzo colectivo de nuestro </w:t>
      </w:r>
      <w:r w:rsidR="00850029">
        <w:rPr>
          <w:rFonts w:ascii="Arial" w:hAnsi="Arial" w:cs="Arial"/>
          <w:color w:val="auto"/>
          <w:sz w:val="24"/>
          <w:szCs w:val="24"/>
          <w:lang w:val="es-MX"/>
        </w:rPr>
        <w:t>I</w:t>
      </w:r>
      <w:r w:rsidRPr="00D63ED4">
        <w:rPr>
          <w:rFonts w:ascii="Arial" w:hAnsi="Arial" w:cs="Arial"/>
          <w:color w:val="auto"/>
          <w:sz w:val="24"/>
          <w:szCs w:val="24"/>
          <w:lang w:val="es-MX"/>
        </w:rPr>
        <w:t xml:space="preserve">nstituto. En un primer momento se pueden aprovechar las posibilidades de financiamiento interno como los proyectos PAPIT, PAPIME, FONDOS SECTORIALES, etc. Existe una experiencia acumulada en este sentido en el </w:t>
      </w:r>
      <w:proofErr w:type="spellStart"/>
      <w:r w:rsidRPr="00D63ED4">
        <w:rPr>
          <w:rFonts w:ascii="Arial" w:hAnsi="Arial" w:cs="Arial"/>
          <w:color w:val="auto"/>
          <w:sz w:val="24"/>
          <w:szCs w:val="24"/>
          <w:lang w:val="es-MX"/>
        </w:rPr>
        <w:t>IIEc</w:t>
      </w:r>
      <w:proofErr w:type="spellEnd"/>
      <w:r w:rsidRPr="00D63ED4">
        <w:rPr>
          <w:rFonts w:ascii="Arial" w:hAnsi="Arial" w:cs="Arial"/>
          <w:color w:val="auto"/>
          <w:sz w:val="24"/>
          <w:szCs w:val="24"/>
          <w:lang w:val="es-MX"/>
        </w:rPr>
        <w:t xml:space="preserve"> que puede ser aprovechada para obtener nuevos proyectos con financiamiento y reconocimiento institucional que constituyen un incentivo en todos los sentidos pues los investigadores participantes se benefician de sus resultados así como becarios y colaboradores del proyecto. Así mismo la dirección gestionara y  facilitara otras posibilidades de investigación sostenible con financiamiento propio o externo que constituyan incentivos para la consecución de los mismos. Los proyectos deben definirse de </w:t>
      </w:r>
      <w:r w:rsidRPr="00D63ED4">
        <w:rPr>
          <w:rFonts w:ascii="Arial" w:hAnsi="Arial" w:cs="Arial"/>
          <w:color w:val="auto"/>
          <w:sz w:val="24"/>
          <w:szCs w:val="24"/>
          <w:lang w:val="es-MX"/>
        </w:rPr>
        <w:lastRenderedPageBreak/>
        <w:t xml:space="preserve">manera que permitan articular al talento joven con los investigadores más experimentados del </w:t>
      </w:r>
      <w:proofErr w:type="spellStart"/>
      <w:r w:rsidRPr="00D63ED4">
        <w:rPr>
          <w:rFonts w:ascii="Arial" w:hAnsi="Arial" w:cs="Arial"/>
          <w:color w:val="auto"/>
          <w:sz w:val="24"/>
          <w:szCs w:val="24"/>
          <w:lang w:val="es-MX"/>
        </w:rPr>
        <w:t>IIEc</w:t>
      </w:r>
      <w:proofErr w:type="spellEnd"/>
      <w:r w:rsidRPr="00D63ED4">
        <w:rPr>
          <w:rFonts w:ascii="Arial" w:hAnsi="Arial" w:cs="Arial"/>
          <w:color w:val="auto"/>
          <w:sz w:val="24"/>
          <w:szCs w:val="24"/>
          <w:lang w:val="es-MX"/>
        </w:rPr>
        <w:t xml:space="preserve"> y en posibles colaboraciones con otras instituciones de la UNAM o externas. Lo anterior dependerá de las posibilidades de tener proyectos con financiamiento propio y que respondan a los intereses de investigación de nuestros investigadores.</w:t>
      </w:r>
    </w:p>
    <w:p w:rsidR="00F97CCE" w:rsidRPr="004244B3" w:rsidRDefault="0020186F" w:rsidP="001156AE">
      <w:pPr>
        <w:pStyle w:val="Prrafodelista"/>
        <w:numPr>
          <w:ilvl w:val="0"/>
          <w:numId w:val="1"/>
        </w:numPr>
        <w:autoSpaceDE w:val="0"/>
        <w:autoSpaceDN w:val="0"/>
        <w:adjustRightInd w:val="0"/>
        <w:spacing w:before="240" w:after="0" w:line="360" w:lineRule="auto"/>
        <w:jc w:val="both"/>
        <w:rPr>
          <w:rFonts w:ascii="Arial" w:hAnsi="Arial" w:cs="Arial"/>
          <w:color w:val="auto"/>
          <w:sz w:val="24"/>
          <w:szCs w:val="24"/>
          <w:lang w:val="es-MX"/>
        </w:rPr>
      </w:pPr>
      <w:r w:rsidRPr="004244B3">
        <w:rPr>
          <w:rFonts w:ascii="Arial" w:hAnsi="Arial" w:cs="Arial"/>
          <w:b/>
          <w:bCs/>
          <w:color w:val="auto"/>
          <w:sz w:val="24"/>
          <w:szCs w:val="24"/>
          <w:lang w:val="es-MX" w:bidi="he-IL"/>
        </w:rPr>
        <w:t>PROPUESTAS PARA UNA POLÍTICA ACADÉMICA</w:t>
      </w:r>
    </w:p>
    <w:p w:rsidR="00F97CCE" w:rsidRPr="004244B3" w:rsidRDefault="00811A7C" w:rsidP="001156AE">
      <w:pPr>
        <w:autoSpaceDE w:val="0"/>
        <w:autoSpaceDN w:val="0"/>
        <w:adjustRightInd w:val="0"/>
        <w:spacing w:before="240" w:after="0" w:line="360" w:lineRule="auto"/>
        <w:jc w:val="both"/>
        <w:rPr>
          <w:rFonts w:ascii="Arial" w:hAnsi="Arial" w:cs="Arial"/>
          <w:color w:val="auto"/>
          <w:sz w:val="24"/>
          <w:szCs w:val="24"/>
          <w:lang w:val="es-MX" w:eastAsia="en-US"/>
        </w:rPr>
      </w:pPr>
      <w:r>
        <w:rPr>
          <w:rFonts w:ascii="Arial" w:hAnsi="Arial" w:cs="Arial"/>
          <w:color w:val="auto"/>
          <w:sz w:val="24"/>
          <w:szCs w:val="24"/>
          <w:lang w:val="es-MX" w:eastAsia="en-US"/>
        </w:rPr>
        <w:t>Dada la visión que tenemos del I</w:t>
      </w:r>
      <w:r w:rsidR="00F97CCE" w:rsidRPr="004244B3">
        <w:rPr>
          <w:rFonts w:ascii="Arial" w:hAnsi="Arial" w:cs="Arial"/>
          <w:color w:val="auto"/>
          <w:sz w:val="24"/>
          <w:szCs w:val="24"/>
          <w:lang w:val="es-MX" w:eastAsia="en-US"/>
        </w:rPr>
        <w:t>nstituto a futuro</w:t>
      </w:r>
      <w:r w:rsidR="00893162" w:rsidRPr="004244B3">
        <w:rPr>
          <w:rFonts w:ascii="Arial" w:hAnsi="Arial" w:cs="Arial"/>
          <w:color w:val="auto"/>
          <w:sz w:val="24"/>
          <w:szCs w:val="24"/>
          <w:lang w:val="es-MX" w:eastAsia="en-US"/>
        </w:rPr>
        <w:t>, en este apartado presentamos</w:t>
      </w:r>
      <w:r w:rsidR="00F97CCE" w:rsidRPr="004244B3">
        <w:rPr>
          <w:rFonts w:ascii="Arial" w:hAnsi="Arial" w:cs="Arial"/>
          <w:color w:val="auto"/>
          <w:sz w:val="24"/>
          <w:szCs w:val="24"/>
          <w:lang w:val="es-MX" w:eastAsia="en-US"/>
        </w:rPr>
        <w:t xml:space="preserve"> propuestas concretas de las acciones</w:t>
      </w:r>
      <w:r w:rsidR="00893162" w:rsidRPr="004244B3">
        <w:rPr>
          <w:rFonts w:ascii="Arial" w:hAnsi="Arial" w:cs="Arial"/>
          <w:color w:val="auto"/>
          <w:sz w:val="24"/>
          <w:szCs w:val="24"/>
          <w:lang w:val="es-MX" w:eastAsia="en-US"/>
        </w:rPr>
        <w:t xml:space="preserve"> de política académica</w:t>
      </w:r>
      <w:r w:rsidR="00F97CCE" w:rsidRPr="004244B3">
        <w:rPr>
          <w:rFonts w:ascii="Arial" w:hAnsi="Arial" w:cs="Arial"/>
          <w:color w:val="auto"/>
          <w:sz w:val="24"/>
          <w:szCs w:val="24"/>
          <w:lang w:val="es-MX" w:eastAsia="en-US"/>
        </w:rPr>
        <w:t xml:space="preserve"> que planeamos realizar para alcanzar los objetivos planteados en cada uno de los rubros que describimos anteriormente.  </w:t>
      </w:r>
    </w:p>
    <w:p w:rsidR="00F97CCE" w:rsidRPr="004244B3" w:rsidRDefault="00F97CCE" w:rsidP="001156AE">
      <w:pPr>
        <w:pStyle w:val="Prrafodelista"/>
        <w:numPr>
          <w:ilvl w:val="0"/>
          <w:numId w:val="4"/>
        </w:numPr>
        <w:autoSpaceDE w:val="0"/>
        <w:autoSpaceDN w:val="0"/>
        <w:adjustRightInd w:val="0"/>
        <w:spacing w:before="240" w:after="0" w:line="360" w:lineRule="auto"/>
        <w:jc w:val="both"/>
        <w:rPr>
          <w:rFonts w:ascii="Arial" w:hAnsi="Arial" w:cs="Arial"/>
          <w:color w:val="auto"/>
          <w:sz w:val="24"/>
          <w:szCs w:val="24"/>
          <w:lang w:val="es-MX"/>
        </w:rPr>
      </w:pPr>
      <w:r w:rsidRPr="004244B3">
        <w:rPr>
          <w:rFonts w:ascii="Arial" w:hAnsi="Arial" w:cs="Arial"/>
          <w:b/>
          <w:bCs/>
          <w:color w:val="auto"/>
          <w:sz w:val="24"/>
          <w:szCs w:val="24"/>
          <w:lang w:val="es-MX" w:bidi="he-IL"/>
        </w:rPr>
        <w:t xml:space="preserve"> Investigación</w:t>
      </w:r>
    </w:p>
    <w:p w:rsidR="00F97CCE" w:rsidRPr="004244B3" w:rsidRDefault="00F97CCE" w:rsidP="001156AE">
      <w:pPr>
        <w:autoSpaceDE w:val="0"/>
        <w:autoSpaceDN w:val="0"/>
        <w:adjustRightInd w:val="0"/>
        <w:spacing w:before="240" w:after="0" w:line="360" w:lineRule="auto"/>
        <w:ind w:left="360"/>
        <w:jc w:val="both"/>
        <w:rPr>
          <w:rFonts w:ascii="Arial" w:hAnsi="Arial" w:cs="Arial"/>
          <w:color w:val="auto"/>
          <w:sz w:val="24"/>
          <w:szCs w:val="24"/>
          <w:lang w:val="es-MX" w:eastAsia="en-US"/>
        </w:rPr>
      </w:pPr>
      <w:r w:rsidRPr="004244B3">
        <w:rPr>
          <w:rFonts w:ascii="Arial" w:hAnsi="Arial" w:cs="Arial"/>
          <w:color w:val="auto"/>
          <w:sz w:val="24"/>
          <w:szCs w:val="24"/>
          <w:lang w:val="es-MX" w:eastAsia="en-US"/>
        </w:rPr>
        <w:t xml:space="preserve">Para alcanzar los objetivos de investigación se propone las siguientes acciones: </w:t>
      </w:r>
    </w:p>
    <w:p w:rsidR="00731E80" w:rsidRPr="004244B3" w:rsidRDefault="00731E80" w:rsidP="001156AE">
      <w:pPr>
        <w:pStyle w:val="Prrafodelista"/>
        <w:numPr>
          <w:ilvl w:val="0"/>
          <w:numId w:val="6"/>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Impulsar un proyecto semilla</w:t>
      </w:r>
      <w:r w:rsidR="004A7BE8">
        <w:rPr>
          <w:rFonts w:ascii="Arial" w:hAnsi="Arial" w:cs="Arial"/>
          <w:color w:val="auto"/>
          <w:sz w:val="24"/>
          <w:szCs w:val="24"/>
          <w:lang w:val="es-MX"/>
        </w:rPr>
        <w:t xml:space="preserve"> colectivo</w:t>
      </w:r>
      <w:r w:rsidRPr="004244B3">
        <w:rPr>
          <w:rFonts w:ascii="Arial" w:hAnsi="Arial" w:cs="Arial"/>
          <w:color w:val="auto"/>
          <w:sz w:val="24"/>
          <w:szCs w:val="24"/>
          <w:lang w:val="es-MX"/>
        </w:rPr>
        <w:t xml:space="preserve"> con el tema del desarrollo económico como eje rector y con financiamiento propio</w:t>
      </w:r>
      <w:r w:rsidR="0066329E" w:rsidRPr="004244B3">
        <w:rPr>
          <w:rFonts w:ascii="Arial" w:hAnsi="Arial" w:cs="Arial"/>
          <w:color w:val="auto"/>
          <w:sz w:val="24"/>
          <w:szCs w:val="24"/>
          <w:lang w:val="es-MX"/>
        </w:rPr>
        <w:t xml:space="preserve"> y de otras fuentes externas</w:t>
      </w:r>
      <w:r w:rsidRPr="004244B3">
        <w:rPr>
          <w:rFonts w:ascii="Arial" w:hAnsi="Arial" w:cs="Arial"/>
          <w:color w:val="auto"/>
          <w:sz w:val="24"/>
          <w:szCs w:val="24"/>
          <w:lang w:val="es-MX"/>
        </w:rPr>
        <w:t xml:space="preserve">, el cual tendrá como resultado la publicación de libros y artículos que plasmen la visión del </w:t>
      </w:r>
      <w:r w:rsidR="00A83430">
        <w:rPr>
          <w:rFonts w:ascii="Arial" w:hAnsi="Arial" w:cs="Arial"/>
          <w:color w:val="auto"/>
          <w:sz w:val="24"/>
          <w:szCs w:val="24"/>
          <w:lang w:val="es-MX"/>
        </w:rPr>
        <w:t>I</w:t>
      </w:r>
      <w:r w:rsidRPr="004244B3">
        <w:rPr>
          <w:rFonts w:ascii="Arial" w:hAnsi="Arial" w:cs="Arial"/>
          <w:color w:val="auto"/>
          <w:sz w:val="24"/>
          <w:szCs w:val="24"/>
          <w:lang w:val="es-MX"/>
        </w:rPr>
        <w:t xml:space="preserve">nstituto sobre los grandes temas nacionales. </w:t>
      </w:r>
      <w:r w:rsidR="0066329E" w:rsidRPr="004244B3">
        <w:rPr>
          <w:rFonts w:ascii="Arial" w:hAnsi="Arial" w:cs="Arial"/>
          <w:color w:val="auto"/>
          <w:sz w:val="24"/>
          <w:szCs w:val="24"/>
          <w:lang w:val="es-MX"/>
        </w:rPr>
        <w:t xml:space="preserve">Este proyecto tendrá un carácter </w:t>
      </w:r>
      <w:r w:rsidRPr="004244B3">
        <w:rPr>
          <w:rFonts w:ascii="Arial" w:hAnsi="Arial" w:cs="Arial"/>
          <w:color w:val="auto"/>
          <w:sz w:val="24"/>
          <w:szCs w:val="24"/>
          <w:lang w:val="es-MX"/>
        </w:rPr>
        <w:t>multidisciplinario</w:t>
      </w:r>
      <w:r w:rsidR="0066329E" w:rsidRPr="004244B3">
        <w:rPr>
          <w:rFonts w:ascii="Arial" w:hAnsi="Arial" w:cs="Arial"/>
          <w:color w:val="auto"/>
          <w:sz w:val="24"/>
          <w:szCs w:val="24"/>
          <w:lang w:val="es-MX"/>
        </w:rPr>
        <w:t xml:space="preserve"> y </w:t>
      </w:r>
      <w:r w:rsidR="004A7BE8">
        <w:rPr>
          <w:rFonts w:ascii="Arial" w:hAnsi="Arial" w:cs="Arial"/>
          <w:color w:val="auto"/>
          <w:sz w:val="24"/>
          <w:szCs w:val="24"/>
          <w:lang w:val="es-MX"/>
        </w:rPr>
        <w:t>buscaremos la participación de todos aquellos interesados del Instituto. S</w:t>
      </w:r>
      <w:r w:rsidR="0066329E" w:rsidRPr="004244B3">
        <w:rPr>
          <w:rFonts w:ascii="Arial" w:hAnsi="Arial" w:cs="Arial"/>
          <w:color w:val="auto"/>
          <w:sz w:val="24"/>
          <w:szCs w:val="24"/>
          <w:lang w:val="es-MX"/>
        </w:rPr>
        <w:t xml:space="preserve">u difusión tendrá lugar a través de los </w:t>
      </w:r>
      <w:r w:rsidRPr="004244B3">
        <w:rPr>
          <w:rFonts w:ascii="Arial" w:hAnsi="Arial" w:cs="Arial"/>
          <w:color w:val="auto"/>
          <w:sz w:val="24"/>
          <w:szCs w:val="24"/>
          <w:lang w:val="es-MX"/>
        </w:rPr>
        <w:t xml:space="preserve"> seminarios internos</w:t>
      </w:r>
      <w:r w:rsidR="0066329E" w:rsidRPr="004244B3">
        <w:rPr>
          <w:rFonts w:ascii="Arial" w:hAnsi="Arial" w:cs="Arial"/>
          <w:color w:val="auto"/>
          <w:sz w:val="24"/>
          <w:szCs w:val="24"/>
          <w:lang w:val="es-MX"/>
        </w:rPr>
        <w:t xml:space="preserve"> (Seminario de Economía Mexicana y Seminario de Teoría del Desarrollo)</w:t>
      </w:r>
      <w:r w:rsidRPr="004244B3">
        <w:rPr>
          <w:rFonts w:ascii="Arial" w:hAnsi="Arial" w:cs="Arial"/>
          <w:color w:val="auto"/>
          <w:sz w:val="24"/>
          <w:szCs w:val="24"/>
          <w:lang w:val="es-MX"/>
        </w:rPr>
        <w:t xml:space="preserve">. </w:t>
      </w:r>
    </w:p>
    <w:p w:rsidR="00893162" w:rsidRPr="004244B3" w:rsidRDefault="00893162" w:rsidP="001156AE">
      <w:pPr>
        <w:pStyle w:val="Prrafodelista"/>
        <w:numPr>
          <w:ilvl w:val="0"/>
          <w:numId w:val="6"/>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 xml:space="preserve">Afinar el funcionamiento y ajustar la temática de las unidades de investigación para generar una mayor dinámica en </w:t>
      </w:r>
      <w:r w:rsidR="00A01AD6">
        <w:rPr>
          <w:rFonts w:ascii="Arial" w:hAnsi="Arial" w:cs="Arial"/>
          <w:color w:val="auto"/>
          <w:sz w:val="24"/>
          <w:szCs w:val="24"/>
          <w:lang w:val="es-MX"/>
        </w:rPr>
        <w:t>los p</w:t>
      </w:r>
      <w:r w:rsidRPr="004244B3">
        <w:rPr>
          <w:rFonts w:ascii="Arial" w:hAnsi="Arial" w:cs="Arial"/>
          <w:color w:val="auto"/>
          <w:sz w:val="24"/>
          <w:szCs w:val="24"/>
          <w:lang w:val="es-MX"/>
        </w:rPr>
        <w:t>royectos en varias especi</w:t>
      </w:r>
      <w:r w:rsidR="00731E80" w:rsidRPr="004244B3">
        <w:rPr>
          <w:rFonts w:ascii="Arial" w:hAnsi="Arial" w:cs="Arial"/>
          <w:color w:val="auto"/>
          <w:sz w:val="24"/>
          <w:szCs w:val="24"/>
          <w:lang w:val="es-MX"/>
        </w:rPr>
        <w:t>alidades del análisis  económico</w:t>
      </w:r>
      <w:r w:rsidRPr="004244B3">
        <w:rPr>
          <w:rFonts w:ascii="Arial" w:hAnsi="Arial" w:cs="Arial"/>
          <w:color w:val="auto"/>
          <w:sz w:val="24"/>
          <w:szCs w:val="24"/>
          <w:lang w:val="es-MX"/>
        </w:rPr>
        <w:t xml:space="preserve">. Lo anterior con pleno respeto </w:t>
      </w:r>
      <w:r w:rsidR="004A7BE8">
        <w:rPr>
          <w:rFonts w:ascii="Arial" w:hAnsi="Arial" w:cs="Arial"/>
          <w:color w:val="auto"/>
          <w:sz w:val="24"/>
          <w:szCs w:val="24"/>
          <w:lang w:val="es-MX"/>
        </w:rPr>
        <w:t>a l</w:t>
      </w:r>
      <w:r w:rsidRPr="004244B3">
        <w:rPr>
          <w:rFonts w:ascii="Arial" w:hAnsi="Arial" w:cs="Arial"/>
          <w:color w:val="auto"/>
          <w:sz w:val="24"/>
          <w:szCs w:val="24"/>
          <w:lang w:val="es-MX"/>
        </w:rPr>
        <w:t xml:space="preserve">a pluralidad y </w:t>
      </w:r>
      <w:r w:rsidR="004A7BE8">
        <w:rPr>
          <w:rFonts w:ascii="Arial" w:hAnsi="Arial" w:cs="Arial"/>
          <w:color w:val="auto"/>
          <w:sz w:val="24"/>
          <w:szCs w:val="24"/>
          <w:lang w:val="es-MX"/>
        </w:rPr>
        <w:t xml:space="preserve">la </w:t>
      </w:r>
      <w:r w:rsidRPr="004244B3">
        <w:rPr>
          <w:rFonts w:ascii="Arial" w:hAnsi="Arial" w:cs="Arial"/>
          <w:color w:val="auto"/>
          <w:sz w:val="24"/>
          <w:szCs w:val="24"/>
          <w:lang w:val="es-MX"/>
        </w:rPr>
        <w:t>libertad de investigación.</w:t>
      </w:r>
      <w:r w:rsidR="00962B94" w:rsidRPr="004244B3">
        <w:rPr>
          <w:rFonts w:ascii="Arial" w:hAnsi="Arial" w:cs="Arial"/>
          <w:color w:val="auto"/>
          <w:sz w:val="24"/>
          <w:szCs w:val="24"/>
          <w:lang w:val="es-MX"/>
        </w:rPr>
        <w:t xml:space="preserve"> </w:t>
      </w:r>
      <w:r w:rsidRPr="004244B3">
        <w:rPr>
          <w:rFonts w:ascii="Arial" w:hAnsi="Arial" w:cs="Arial"/>
          <w:color w:val="auto"/>
          <w:sz w:val="24"/>
          <w:szCs w:val="24"/>
          <w:lang w:val="es-MX"/>
        </w:rPr>
        <w:t xml:space="preserve"> </w:t>
      </w:r>
    </w:p>
    <w:p w:rsidR="00F97CCE" w:rsidRPr="004244B3" w:rsidRDefault="00893162" w:rsidP="001156AE">
      <w:pPr>
        <w:pStyle w:val="Prrafodelista"/>
        <w:numPr>
          <w:ilvl w:val="0"/>
          <w:numId w:val="6"/>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Fortalecer las áreas que hacen</w:t>
      </w:r>
      <w:r w:rsidR="00F97CCE" w:rsidRPr="004244B3">
        <w:rPr>
          <w:rFonts w:ascii="Arial" w:hAnsi="Arial" w:cs="Arial"/>
          <w:color w:val="auto"/>
          <w:sz w:val="24"/>
          <w:szCs w:val="24"/>
          <w:lang w:val="es-MX"/>
        </w:rPr>
        <w:t xml:space="preserve"> análisis de coyuntura</w:t>
      </w:r>
      <w:r w:rsidR="00A01AD6">
        <w:rPr>
          <w:rFonts w:ascii="Arial" w:hAnsi="Arial" w:cs="Arial"/>
          <w:color w:val="auto"/>
          <w:sz w:val="24"/>
          <w:szCs w:val="24"/>
          <w:lang w:val="es-MX"/>
        </w:rPr>
        <w:t xml:space="preserve"> y</w:t>
      </w:r>
      <w:r w:rsidR="00962B94" w:rsidRPr="004244B3">
        <w:rPr>
          <w:rFonts w:ascii="Arial" w:hAnsi="Arial" w:cs="Arial"/>
          <w:color w:val="auto"/>
          <w:sz w:val="24"/>
          <w:szCs w:val="24"/>
          <w:lang w:val="es-MX"/>
        </w:rPr>
        <w:t xml:space="preserve"> análisis de datos</w:t>
      </w:r>
      <w:r w:rsidR="00525BF8" w:rsidRPr="004244B3">
        <w:rPr>
          <w:rFonts w:ascii="Arial" w:hAnsi="Arial" w:cs="Arial"/>
          <w:color w:val="auto"/>
          <w:sz w:val="24"/>
          <w:szCs w:val="24"/>
          <w:lang w:val="es-MX"/>
        </w:rPr>
        <w:t xml:space="preserve"> con la finalidad de proporcionar a</w:t>
      </w:r>
      <w:r w:rsidR="00A01AD6">
        <w:rPr>
          <w:rFonts w:ascii="Arial" w:hAnsi="Arial" w:cs="Arial"/>
          <w:color w:val="auto"/>
          <w:sz w:val="24"/>
          <w:szCs w:val="24"/>
          <w:lang w:val="es-MX"/>
        </w:rPr>
        <w:t>poyo al personal académico del I</w:t>
      </w:r>
      <w:r w:rsidR="00525BF8" w:rsidRPr="004244B3">
        <w:rPr>
          <w:rFonts w:ascii="Arial" w:hAnsi="Arial" w:cs="Arial"/>
          <w:color w:val="auto"/>
          <w:sz w:val="24"/>
          <w:szCs w:val="24"/>
          <w:lang w:val="es-MX"/>
        </w:rPr>
        <w:t>nstituto</w:t>
      </w:r>
      <w:r w:rsidR="00962B94" w:rsidRPr="004244B3">
        <w:rPr>
          <w:rFonts w:ascii="Arial" w:hAnsi="Arial" w:cs="Arial"/>
          <w:color w:val="auto"/>
          <w:sz w:val="24"/>
          <w:szCs w:val="24"/>
          <w:lang w:val="es-MX"/>
        </w:rPr>
        <w:t>.</w:t>
      </w:r>
    </w:p>
    <w:p w:rsidR="00F97CCE" w:rsidRPr="004244B3" w:rsidRDefault="00F97CCE" w:rsidP="001156AE">
      <w:pPr>
        <w:pStyle w:val="Prrafodelista"/>
        <w:numPr>
          <w:ilvl w:val="0"/>
          <w:numId w:val="6"/>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lastRenderedPageBreak/>
        <w:t xml:space="preserve">Aprovechar la experiencia de nuestros investigadores a través de un consejo consultivo que </w:t>
      </w:r>
      <w:r w:rsidR="00C51BA8" w:rsidRPr="004244B3">
        <w:rPr>
          <w:rFonts w:ascii="Arial" w:hAnsi="Arial" w:cs="Arial"/>
          <w:color w:val="auto"/>
          <w:sz w:val="24"/>
          <w:szCs w:val="24"/>
          <w:lang w:val="es-MX"/>
        </w:rPr>
        <w:t>particip</w:t>
      </w:r>
      <w:r w:rsidR="00722019" w:rsidRPr="004244B3">
        <w:rPr>
          <w:rFonts w:ascii="Arial" w:hAnsi="Arial" w:cs="Arial"/>
          <w:color w:val="auto"/>
          <w:sz w:val="24"/>
          <w:szCs w:val="24"/>
          <w:lang w:val="es-MX"/>
        </w:rPr>
        <w:t>e en las decisiones académicas</w:t>
      </w:r>
      <w:r w:rsidR="00193028">
        <w:rPr>
          <w:rFonts w:ascii="Arial" w:hAnsi="Arial" w:cs="Arial"/>
          <w:color w:val="auto"/>
          <w:sz w:val="24"/>
          <w:szCs w:val="24"/>
          <w:lang w:val="es-MX"/>
        </w:rPr>
        <w:t xml:space="preserve"> y </w:t>
      </w:r>
      <w:r w:rsidR="00C51BA8" w:rsidRPr="004244B3">
        <w:rPr>
          <w:rFonts w:ascii="Arial" w:hAnsi="Arial" w:cs="Arial"/>
          <w:color w:val="auto"/>
          <w:sz w:val="24"/>
          <w:szCs w:val="24"/>
          <w:lang w:val="es-MX"/>
        </w:rPr>
        <w:t xml:space="preserve"> colabor</w:t>
      </w:r>
      <w:r w:rsidR="00193028">
        <w:rPr>
          <w:rFonts w:ascii="Arial" w:hAnsi="Arial" w:cs="Arial"/>
          <w:color w:val="auto"/>
          <w:sz w:val="24"/>
          <w:szCs w:val="24"/>
          <w:lang w:val="es-MX"/>
        </w:rPr>
        <w:t xml:space="preserve">e </w:t>
      </w:r>
      <w:r w:rsidR="00C51BA8" w:rsidRPr="004244B3">
        <w:rPr>
          <w:rFonts w:ascii="Arial" w:hAnsi="Arial" w:cs="Arial"/>
          <w:color w:val="auto"/>
          <w:sz w:val="24"/>
          <w:szCs w:val="24"/>
          <w:lang w:val="es-MX"/>
        </w:rPr>
        <w:t xml:space="preserve"> con las instancias colegiadas</w:t>
      </w:r>
      <w:r w:rsidRPr="004244B3">
        <w:rPr>
          <w:rFonts w:ascii="Arial" w:hAnsi="Arial" w:cs="Arial"/>
          <w:color w:val="auto"/>
          <w:sz w:val="24"/>
          <w:szCs w:val="24"/>
          <w:lang w:val="es-MX"/>
        </w:rPr>
        <w:t>.</w:t>
      </w:r>
    </w:p>
    <w:p w:rsidR="00F97CCE" w:rsidRPr="004244B3" w:rsidRDefault="00B808AA" w:rsidP="001156AE">
      <w:pPr>
        <w:pStyle w:val="Prrafodelista"/>
        <w:numPr>
          <w:ilvl w:val="0"/>
          <w:numId w:val="6"/>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Revitalizar el</w:t>
      </w:r>
      <w:r w:rsidR="00F97CCE" w:rsidRPr="004244B3">
        <w:rPr>
          <w:rFonts w:ascii="Arial" w:hAnsi="Arial" w:cs="Arial"/>
          <w:color w:val="auto"/>
          <w:sz w:val="24"/>
          <w:szCs w:val="24"/>
          <w:lang w:val="es-MX"/>
        </w:rPr>
        <w:t xml:space="preserve"> Seminario</w:t>
      </w:r>
      <w:r w:rsidR="00A01AD6">
        <w:rPr>
          <w:rFonts w:ascii="Arial" w:hAnsi="Arial" w:cs="Arial"/>
          <w:color w:val="auto"/>
          <w:sz w:val="24"/>
          <w:szCs w:val="24"/>
          <w:lang w:val="es-MX"/>
        </w:rPr>
        <w:t xml:space="preserve"> de Teoría del D</w:t>
      </w:r>
      <w:r w:rsidRPr="004244B3">
        <w:rPr>
          <w:rFonts w:ascii="Arial" w:hAnsi="Arial" w:cs="Arial"/>
          <w:color w:val="auto"/>
          <w:sz w:val="24"/>
          <w:szCs w:val="24"/>
          <w:lang w:val="es-MX"/>
        </w:rPr>
        <w:t>esarrollo y el de Economía Mexicana</w:t>
      </w:r>
      <w:r w:rsidR="00F97CCE" w:rsidRPr="004244B3">
        <w:rPr>
          <w:rFonts w:ascii="Arial" w:hAnsi="Arial" w:cs="Arial"/>
          <w:color w:val="auto"/>
          <w:sz w:val="24"/>
          <w:szCs w:val="24"/>
          <w:lang w:val="es-MX"/>
        </w:rPr>
        <w:t xml:space="preserve"> para exponer los avances y resultados de proyectos de investigación desarrollados en el Instituto, promoviendo la interacción y reflexión crítica,  sana y constructiva. </w:t>
      </w:r>
    </w:p>
    <w:p w:rsidR="00F97CCE" w:rsidRPr="004244B3" w:rsidRDefault="00F97CCE" w:rsidP="001156AE">
      <w:pPr>
        <w:pStyle w:val="Prrafodelista"/>
        <w:numPr>
          <w:ilvl w:val="0"/>
          <w:numId w:val="6"/>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 xml:space="preserve">Aprovechar los recursos con los que cuenta el </w:t>
      </w:r>
      <w:proofErr w:type="spellStart"/>
      <w:r w:rsidRPr="004244B3">
        <w:rPr>
          <w:rFonts w:ascii="Arial" w:hAnsi="Arial" w:cs="Arial"/>
          <w:color w:val="auto"/>
          <w:sz w:val="24"/>
          <w:szCs w:val="24"/>
          <w:lang w:val="es-MX"/>
        </w:rPr>
        <w:t>IIEc</w:t>
      </w:r>
      <w:proofErr w:type="spellEnd"/>
      <w:r w:rsidRPr="004244B3">
        <w:rPr>
          <w:rFonts w:ascii="Arial" w:hAnsi="Arial" w:cs="Arial"/>
          <w:color w:val="auto"/>
          <w:sz w:val="24"/>
          <w:szCs w:val="24"/>
          <w:lang w:val="es-MX"/>
        </w:rPr>
        <w:t xml:space="preserve"> como cátedras, premios y reconocimientos, para incentivar a sus investigadores en la producción de investigación de calidad </w:t>
      </w:r>
      <w:r w:rsidR="001C374E">
        <w:rPr>
          <w:rFonts w:ascii="Arial" w:hAnsi="Arial" w:cs="Arial"/>
          <w:color w:val="auto"/>
          <w:sz w:val="24"/>
          <w:szCs w:val="24"/>
          <w:lang w:val="es-MX"/>
        </w:rPr>
        <w:t>y en la</w:t>
      </w:r>
      <w:r w:rsidRPr="004244B3">
        <w:rPr>
          <w:rFonts w:ascii="Arial" w:hAnsi="Arial" w:cs="Arial"/>
          <w:color w:val="auto"/>
          <w:sz w:val="24"/>
          <w:szCs w:val="24"/>
          <w:lang w:val="es-MX"/>
        </w:rPr>
        <w:t xml:space="preserve"> interacción con divers</w:t>
      </w:r>
      <w:r w:rsidR="00A01AD6">
        <w:rPr>
          <w:rFonts w:ascii="Arial" w:hAnsi="Arial" w:cs="Arial"/>
          <w:color w:val="auto"/>
          <w:sz w:val="24"/>
          <w:szCs w:val="24"/>
          <w:lang w:val="es-MX"/>
        </w:rPr>
        <w:t>os investigadores pioneros en las distintas</w:t>
      </w:r>
      <w:r w:rsidRPr="004244B3">
        <w:rPr>
          <w:rFonts w:ascii="Arial" w:hAnsi="Arial" w:cs="Arial"/>
          <w:color w:val="auto"/>
          <w:sz w:val="24"/>
          <w:szCs w:val="24"/>
          <w:lang w:val="es-MX"/>
        </w:rPr>
        <w:t xml:space="preserve"> rama</w:t>
      </w:r>
      <w:r w:rsidR="00A01AD6">
        <w:rPr>
          <w:rFonts w:ascii="Arial" w:hAnsi="Arial" w:cs="Arial"/>
          <w:color w:val="auto"/>
          <w:sz w:val="24"/>
          <w:szCs w:val="24"/>
          <w:lang w:val="es-MX"/>
        </w:rPr>
        <w:t>s</w:t>
      </w:r>
      <w:r w:rsidRPr="004244B3">
        <w:rPr>
          <w:rFonts w:ascii="Arial" w:hAnsi="Arial" w:cs="Arial"/>
          <w:color w:val="auto"/>
          <w:sz w:val="24"/>
          <w:szCs w:val="24"/>
          <w:lang w:val="es-MX"/>
        </w:rPr>
        <w:t xml:space="preserve"> del conocimiento. </w:t>
      </w:r>
    </w:p>
    <w:p w:rsidR="00F97CCE" w:rsidRPr="004244B3" w:rsidRDefault="00F97CCE" w:rsidP="001156AE">
      <w:pPr>
        <w:pStyle w:val="Prrafodelista"/>
        <w:numPr>
          <w:ilvl w:val="0"/>
          <w:numId w:val="6"/>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Impulsar a investigadores y académicos que quieran continuar enriqueciendo su pr</w:t>
      </w:r>
      <w:r w:rsidR="00A01AD6">
        <w:rPr>
          <w:rFonts w:ascii="Arial" w:hAnsi="Arial" w:cs="Arial"/>
          <w:color w:val="auto"/>
          <w:sz w:val="24"/>
          <w:szCs w:val="24"/>
          <w:lang w:val="es-MX"/>
        </w:rPr>
        <w:t>eparación en cursos de posgrado</w:t>
      </w:r>
      <w:r w:rsidRPr="004244B3">
        <w:rPr>
          <w:rFonts w:ascii="Arial" w:hAnsi="Arial" w:cs="Arial"/>
          <w:color w:val="auto"/>
          <w:sz w:val="24"/>
          <w:szCs w:val="24"/>
          <w:lang w:val="es-MX"/>
        </w:rPr>
        <w:t xml:space="preserve"> o estancias de investigación mediante apoyos, recomendaciones y contactos en centros de alta calidad en investigación.</w:t>
      </w:r>
    </w:p>
    <w:p w:rsidR="00F97CCE" w:rsidRPr="004244B3" w:rsidRDefault="00F97CCE" w:rsidP="001156AE">
      <w:pPr>
        <w:pStyle w:val="Prrafodelista"/>
        <w:numPr>
          <w:ilvl w:val="0"/>
          <w:numId w:val="6"/>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Apoyo en gestión y respaldo  institucional con el fin de facilitar la aprobación de proyectos PAPIT, PAPIME, CONACYT, etc., con diversos organismos nacionales e internacionales.</w:t>
      </w:r>
    </w:p>
    <w:p w:rsidR="00F97CCE" w:rsidRPr="004244B3" w:rsidRDefault="00F97CCE" w:rsidP="001156AE">
      <w:pPr>
        <w:pStyle w:val="Prrafodelista"/>
        <w:autoSpaceDE w:val="0"/>
        <w:autoSpaceDN w:val="0"/>
        <w:adjustRightInd w:val="0"/>
        <w:spacing w:before="240" w:after="0" w:line="360" w:lineRule="auto"/>
        <w:jc w:val="both"/>
        <w:rPr>
          <w:rFonts w:ascii="Arial" w:hAnsi="Arial" w:cs="Arial"/>
          <w:color w:val="auto"/>
          <w:sz w:val="24"/>
          <w:szCs w:val="24"/>
          <w:lang w:val="es-MX"/>
        </w:rPr>
      </w:pPr>
    </w:p>
    <w:p w:rsidR="00F97CCE" w:rsidRPr="004244B3" w:rsidRDefault="00AC63BB" w:rsidP="001156AE">
      <w:pPr>
        <w:pStyle w:val="Prrafodelista"/>
        <w:numPr>
          <w:ilvl w:val="0"/>
          <w:numId w:val="4"/>
        </w:numPr>
        <w:spacing w:before="240" w:after="0" w:line="360" w:lineRule="auto"/>
        <w:jc w:val="both"/>
        <w:rPr>
          <w:rFonts w:ascii="Arial" w:hAnsi="Arial" w:cs="Arial"/>
          <w:b/>
          <w:bCs/>
          <w:color w:val="auto"/>
          <w:sz w:val="24"/>
          <w:szCs w:val="24"/>
          <w:lang w:val="es-MX" w:bidi="he-IL"/>
        </w:rPr>
      </w:pPr>
      <w:r w:rsidRPr="004244B3">
        <w:rPr>
          <w:rFonts w:ascii="Arial" w:hAnsi="Arial" w:cs="Arial"/>
          <w:b/>
          <w:bCs/>
          <w:color w:val="auto"/>
          <w:sz w:val="24"/>
          <w:szCs w:val="24"/>
          <w:lang w:val="es-MX" w:bidi="he-IL"/>
        </w:rPr>
        <w:t>D</w:t>
      </w:r>
      <w:r w:rsidR="006103D8" w:rsidRPr="004244B3">
        <w:rPr>
          <w:rFonts w:ascii="Arial" w:hAnsi="Arial" w:cs="Arial"/>
          <w:b/>
          <w:bCs/>
          <w:color w:val="auto"/>
          <w:sz w:val="24"/>
          <w:szCs w:val="24"/>
          <w:lang w:val="es-MX" w:bidi="he-IL"/>
        </w:rPr>
        <w:t>ocencia</w:t>
      </w:r>
    </w:p>
    <w:p w:rsidR="00F97CCE" w:rsidRPr="004244B3" w:rsidRDefault="006103D8" w:rsidP="001156AE">
      <w:pPr>
        <w:autoSpaceDE w:val="0"/>
        <w:autoSpaceDN w:val="0"/>
        <w:adjustRightInd w:val="0"/>
        <w:spacing w:before="240" w:after="0" w:line="360" w:lineRule="auto"/>
        <w:jc w:val="both"/>
        <w:rPr>
          <w:rFonts w:ascii="Arial" w:hAnsi="Arial" w:cs="Arial"/>
          <w:color w:val="auto"/>
          <w:sz w:val="24"/>
          <w:szCs w:val="24"/>
          <w:lang w:val="es-MX" w:eastAsia="en-US"/>
        </w:rPr>
      </w:pPr>
      <w:r w:rsidRPr="004244B3">
        <w:rPr>
          <w:rFonts w:ascii="Arial" w:hAnsi="Arial" w:cs="Arial"/>
          <w:bCs/>
          <w:color w:val="auto"/>
          <w:sz w:val="24"/>
          <w:szCs w:val="24"/>
          <w:lang w:val="es-MX" w:bidi="he-IL"/>
        </w:rPr>
        <w:t>S</w:t>
      </w:r>
      <w:r w:rsidR="001C374E">
        <w:rPr>
          <w:rFonts w:ascii="Arial" w:hAnsi="Arial" w:cs="Arial"/>
          <w:bCs/>
          <w:color w:val="auto"/>
          <w:sz w:val="24"/>
          <w:szCs w:val="24"/>
          <w:lang w:val="es-MX" w:bidi="he-IL"/>
        </w:rPr>
        <w:t>e gestionará</w:t>
      </w:r>
      <w:r w:rsidRPr="004244B3">
        <w:rPr>
          <w:rFonts w:ascii="Arial" w:hAnsi="Arial" w:cs="Arial"/>
          <w:bCs/>
          <w:color w:val="auto"/>
          <w:sz w:val="24"/>
          <w:szCs w:val="24"/>
          <w:lang w:val="es-MX" w:bidi="he-IL"/>
        </w:rPr>
        <w:t xml:space="preserve"> la participación de nuestros investigadores en actividades de docencia en un mayor número de entidades de la UNAM, procurando aum</w:t>
      </w:r>
      <w:r w:rsidR="001C374E">
        <w:rPr>
          <w:rFonts w:ascii="Arial" w:hAnsi="Arial" w:cs="Arial"/>
          <w:bCs/>
          <w:color w:val="auto"/>
          <w:sz w:val="24"/>
          <w:szCs w:val="24"/>
          <w:lang w:val="es-MX" w:bidi="he-IL"/>
        </w:rPr>
        <w:t xml:space="preserve">entar nuestros vínculos con aquellas </w:t>
      </w:r>
      <w:r w:rsidRPr="004244B3">
        <w:rPr>
          <w:rFonts w:ascii="Arial" w:hAnsi="Arial" w:cs="Arial"/>
          <w:bCs/>
          <w:color w:val="auto"/>
          <w:sz w:val="24"/>
          <w:szCs w:val="24"/>
          <w:lang w:val="es-MX" w:bidi="he-IL"/>
        </w:rPr>
        <w:t xml:space="preserve">que se dedican a la disciplina económica. </w:t>
      </w:r>
      <w:r w:rsidR="006D5EA3">
        <w:rPr>
          <w:rFonts w:ascii="Arial" w:hAnsi="Arial" w:cs="Arial"/>
          <w:bCs/>
          <w:color w:val="auto"/>
          <w:sz w:val="24"/>
          <w:szCs w:val="24"/>
          <w:lang w:val="es-MX" w:bidi="he-IL"/>
        </w:rPr>
        <w:t>Esta propuesta</w:t>
      </w:r>
      <w:r w:rsidR="00F97CCE" w:rsidRPr="004244B3">
        <w:rPr>
          <w:rFonts w:ascii="Arial" w:hAnsi="Arial" w:cs="Arial"/>
          <w:bCs/>
          <w:color w:val="auto"/>
          <w:sz w:val="24"/>
          <w:szCs w:val="24"/>
          <w:lang w:val="es-MX" w:bidi="he-IL"/>
        </w:rPr>
        <w:t xml:space="preserve"> </w:t>
      </w:r>
      <w:r w:rsidRPr="004244B3">
        <w:rPr>
          <w:rFonts w:ascii="Arial" w:hAnsi="Arial" w:cs="Arial"/>
          <w:bCs/>
          <w:color w:val="auto"/>
          <w:sz w:val="24"/>
          <w:szCs w:val="24"/>
          <w:lang w:val="es-MX" w:bidi="he-IL"/>
        </w:rPr>
        <w:t xml:space="preserve">también </w:t>
      </w:r>
      <w:r w:rsidR="00F97CCE" w:rsidRPr="004244B3">
        <w:rPr>
          <w:rFonts w:ascii="Arial" w:hAnsi="Arial" w:cs="Arial"/>
          <w:bCs/>
          <w:color w:val="auto"/>
          <w:sz w:val="24"/>
          <w:szCs w:val="24"/>
          <w:lang w:val="es-MX" w:bidi="he-IL"/>
        </w:rPr>
        <w:t xml:space="preserve">tiene como finalidad </w:t>
      </w:r>
      <w:r w:rsidR="00F97CCE" w:rsidRPr="004244B3">
        <w:rPr>
          <w:rFonts w:ascii="Arial" w:hAnsi="Arial" w:cs="Arial"/>
          <w:color w:val="auto"/>
          <w:sz w:val="24"/>
          <w:szCs w:val="24"/>
          <w:lang w:val="es-MX" w:eastAsia="en-US"/>
        </w:rPr>
        <w:t xml:space="preserve">mejorar </w:t>
      </w:r>
      <w:r w:rsidR="001C374E">
        <w:rPr>
          <w:rFonts w:ascii="Arial" w:hAnsi="Arial" w:cs="Arial"/>
          <w:color w:val="auto"/>
          <w:sz w:val="24"/>
          <w:szCs w:val="24"/>
          <w:lang w:val="es-MX" w:eastAsia="en-US"/>
        </w:rPr>
        <w:t xml:space="preserve">las </w:t>
      </w:r>
      <w:r w:rsidR="00F97CCE" w:rsidRPr="004244B3">
        <w:rPr>
          <w:rFonts w:ascii="Arial" w:hAnsi="Arial" w:cs="Arial"/>
          <w:color w:val="auto"/>
          <w:sz w:val="24"/>
          <w:szCs w:val="24"/>
          <w:lang w:val="es-MX" w:eastAsia="en-US"/>
        </w:rPr>
        <w:t>condiciones de infraestructura y propias de los investigadores que permita el desarrollo en tutorías, docencia e investigación</w:t>
      </w:r>
      <w:r w:rsidR="001C374E">
        <w:rPr>
          <w:rFonts w:ascii="Arial" w:hAnsi="Arial" w:cs="Arial"/>
          <w:color w:val="auto"/>
          <w:sz w:val="24"/>
          <w:szCs w:val="24"/>
          <w:lang w:val="es-MX" w:eastAsia="en-US"/>
        </w:rPr>
        <w:t xml:space="preserve"> </w:t>
      </w:r>
      <w:r w:rsidR="001C374E" w:rsidRPr="004244B3">
        <w:rPr>
          <w:rFonts w:ascii="Arial" w:hAnsi="Arial" w:cs="Arial"/>
          <w:color w:val="auto"/>
          <w:sz w:val="24"/>
          <w:szCs w:val="24"/>
          <w:lang w:val="es-MX" w:eastAsia="en-US"/>
        </w:rPr>
        <w:t>de calidad</w:t>
      </w:r>
      <w:r w:rsidR="00F97CCE" w:rsidRPr="004244B3">
        <w:rPr>
          <w:rFonts w:ascii="Arial" w:hAnsi="Arial" w:cs="Arial"/>
          <w:color w:val="auto"/>
          <w:sz w:val="24"/>
          <w:szCs w:val="24"/>
          <w:lang w:val="es-MX" w:eastAsia="en-US"/>
        </w:rPr>
        <w:t>, para lo</w:t>
      </w:r>
      <w:r w:rsidR="001C374E">
        <w:rPr>
          <w:rFonts w:ascii="Arial" w:hAnsi="Arial" w:cs="Arial"/>
          <w:color w:val="auto"/>
          <w:sz w:val="24"/>
          <w:szCs w:val="24"/>
          <w:lang w:val="es-MX" w:eastAsia="en-US"/>
        </w:rPr>
        <w:t xml:space="preserve"> cual</w:t>
      </w:r>
      <w:r w:rsidR="00F97CCE" w:rsidRPr="004244B3">
        <w:rPr>
          <w:rFonts w:ascii="Arial" w:hAnsi="Arial" w:cs="Arial"/>
          <w:color w:val="auto"/>
          <w:sz w:val="24"/>
          <w:szCs w:val="24"/>
          <w:lang w:val="es-MX" w:eastAsia="en-US"/>
        </w:rPr>
        <w:t xml:space="preserve"> se propone</w:t>
      </w:r>
      <w:r w:rsidR="001C374E">
        <w:rPr>
          <w:rFonts w:ascii="Arial" w:hAnsi="Arial" w:cs="Arial"/>
          <w:color w:val="auto"/>
          <w:sz w:val="24"/>
          <w:szCs w:val="24"/>
          <w:lang w:val="es-MX" w:eastAsia="en-US"/>
        </w:rPr>
        <w:t>n</w:t>
      </w:r>
      <w:r w:rsidR="00F97CCE" w:rsidRPr="004244B3">
        <w:rPr>
          <w:rFonts w:ascii="Arial" w:hAnsi="Arial" w:cs="Arial"/>
          <w:color w:val="auto"/>
          <w:sz w:val="24"/>
          <w:szCs w:val="24"/>
          <w:lang w:val="es-MX" w:eastAsia="en-US"/>
        </w:rPr>
        <w:t xml:space="preserve"> las siguientes acciones.</w:t>
      </w:r>
    </w:p>
    <w:p w:rsidR="00F97CCE" w:rsidRPr="004244B3" w:rsidRDefault="00F97CCE" w:rsidP="001156AE">
      <w:pPr>
        <w:pStyle w:val="Prrafodelista"/>
        <w:numPr>
          <w:ilvl w:val="0"/>
          <w:numId w:val="10"/>
        </w:numPr>
        <w:autoSpaceDE w:val="0"/>
        <w:autoSpaceDN w:val="0"/>
        <w:adjustRightInd w:val="0"/>
        <w:spacing w:before="240" w:after="0" w:line="360" w:lineRule="auto"/>
        <w:ind w:left="709" w:hanging="349"/>
        <w:jc w:val="both"/>
        <w:rPr>
          <w:rFonts w:ascii="Arial" w:hAnsi="Arial" w:cs="Arial"/>
          <w:color w:val="auto"/>
          <w:sz w:val="24"/>
          <w:szCs w:val="24"/>
          <w:lang w:val="es-MX"/>
        </w:rPr>
      </w:pPr>
      <w:r w:rsidRPr="004244B3">
        <w:rPr>
          <w:rFonts w:ascii="Arial" w:hAnsi="Arial" w:cs="Arial"/>
          <w:color w:val="auto"/>
          <w:sz w:val="24"/>
          <w:szCs w:val="24"/>
          <w:lang w:val="es-MX"/>
        </w:rPr>
        <w:t>Apoyar a los investigadores en la apertura de  cursos de posgrado en los temas donde sean especialistas.</w:t>
      </w:r>
      <w:r w:rsidR="0053772D" w:rsidRPr="004244B3">
        <w:rPr>
          <w:rFonts w:ascii="Arial" w:hAnsi="Arial" w:cs="Arial"/>
          <w:color w:val="auto"/>
          <w:sz w:val="24"/>
          <w:szCs w:val="24"/>
          <w:lang w:val="es-MX"/>
        </w:rPr>
        <w:t xml:space="preserve"> Además se gestionará</w:t>
      </w:r>
      <w:r w:rsidR="00356B8D">
        <w:rPr>
          <w:rFonts w:ascii="Arial" w:hAnsi="Arial" w:cs="Arial"/>
          <w:color w:val="auto"/>
          <w:sz w:val="24"/>
          <w:szCs w:val="24"/>
          <w:lang w:val="es-MX"/>
        </w:rPr>
        <w:t>n</w:t>
      </w:r>
      <w:r w:rsidR="0053772D" w:rsidRPr="004244B3">
        <w:rPr>
          <w:rFonts w:ascii="Arial" w:hAnsi="Arial" w:cs="Arial"/>
          <w:color w:val="auto"/>
          <w:sz w:val="24"/>
          <w:szCs w:val="24"/>
          <w:lang w:val="es-MX"/>
        </w:rPr>
        <w:t xml:space="preserve"> cursos en otras Facultades y posgrados de la UNAM.</w:t>
      </w:r>
    </w:p>
    <w:p w:rsidR="00104AD5" w:rsidRPr="004244B3" w:rsidRDefault="00104AD5" w:rsidP="001156AE">
      <w:pPr>
        <w:pStyle w:val="Prrafodelista"/>
        <w:numPr>
          <w:ilvl w:val="0"/>
          <w:numId w:val="10"/>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Promover el  intercambio de investigadores</w:t>
      </w:r>
      <w:r w:rsidR="00A01AD6">
        <w:rPr>
          <w:rFonts w:ascii="Arial" w:hAnsi="Arial" w:cs="Arial"/>
          <w:color w:val="auto"/>
          <w:sz w:val="24"/>
          <w:szCs w:val="24"/>
          <w:lang w:val="es-MX"/>
        </w:rPr>
        <w:t xml:space="preserve"> para impartir cursos</w:t>
      </w:r>
      <w:r w:rsidRPr="004244B3">
        <w:rPr>
          <w:rFonts w:ascii="Arial" w:hAnsi="Arial" w:cs="Arial"/>
          <w:color w:val="auto"/>
          <w:sz w:val="24"/>
          <w:szCs w:val="24"/>
          <w:lang w:val="es-MX"/>
        </w:rPr>
        <w:t xml:space="preserve"> en los temas que son especialistas y de interés para el </w:t>
      </w:r>
      <w:proofErr w:type="spellStart"/>
      <w:r w:rsidRPr="004244B3">
        <w:rPr>
          <w:rFonts w:ascii="Arial" w:hAnsi="Arial" w:cs="Arial"/>
          <w:color w:val="auto"/>
          <w:sz w:val="24"/>
          <w:szCs w:val="24"/>
          <w:lang w:val="es-MX"/>
        </w:rPr>
        <w:t>IIEc</w:t>
      </w:r>
      <w:proofErr w:type="spellEnd"/>
      <w:r w:rsidRPr="004244B3">
        <w:rPr>
          <w:rFonts w:ascii="Arial" w:hAnsi="Arial" w:cs="Arial"/>
          <w:color w:val="auto"/>
          <w:sz w:val="24"/>
          <w:szCs w:val="24"/>
          <w:lang w:val="es-MX"/>
        </w:rPr>
        <w:t xml:space="preserve">. </w:t>
      </w:r>
    </w:p>
    <w:p w:rsidR="0053772D" w:rsidRPr="004244B3" w:rsidRDefault="00D330B0" w:rsidP="001156AE">
      <w:pPr>
        <w:pStyle w:val="Prrafodelista"/>
        <w:numPr>
          <w:ilvl w:val="0"/>
          <w:numId w:val="10"/>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lastRenderedPageBreak/>
        <w:t>Facilitar la existencia de espacios físicos dentro del Instituto para que los estudiantes puedan interactuar con fines académicos</w:t>
      </w:r>
      <w:r w:rsidR="0053772D" w:rsidRPr="004244B3">
        <w:rPr>
          <w:rFonts w:ascii="Arial" w:hAnsi="Arial" w:cs="Arial"/>
          <w:color w:val="auto"/>
          <w:sz w:val="24"/>
          <w:szCs w:val="24"/>
          <w:lang w:val="es-MX"/>
        </w:rPr>
        <w:t xml:space="preserve">, así como promover </w:t>
      </w:r>
      <w:r w:rsidRPr="004244B3">
        <w:rPr>
          <w:rFonts w:ascii="Arial" w:hAnsi="Arial" w:cs="Arial"/>
          <w:color w:val="auto"/>
          <w:sz w:val="24"/>
          <w:szCs w:val="24"/>
          <w:lang w:val="es-MX"/>
        </w:rPr>
        <w:t xml:space="preserve">un seminario </w:t>
      </w:r>
      <w:r w:rsidR="0053772D" w:rsidRPr="004244B3">
        <w:rPr>
          <w:rFonts w:ascii="Arial" w:hAnsi="Arial" w:cs="Arial"/>
          <w:color w:val="auto"/>
          <w:sz w:val="24"/>
          <w:szCs w:val="24"/>
          <w:lang w:val="es-MX"/>
        </w:rPr>
        <w:t xml:space="preserve">sobre </w:t>
      </w:r>
      <w:r w:rsidRPr="004244B3">
        <w:rPr>
          <w:rFonts w:ascii="Arial" w:hAnsi="Arial" w:cs="Arial"/>
          <w:color w:val="auto"/>
          <w:sz w:val="24"/>
          <w:szCs w:val="24"/>
          <w:lang w:val="es-MX"/>
        </w:rPr>
        <w:t xml:space="preserve">los temas de investigación y </w:t>
      </w:r>
      <w:r w:rsidR="0053772D" w:rsidRPr="004244B3">
        <w:rPr>
          <w:rFonts w:ascii="Arial" w:hAnsi="Arial" w:cs="Arial"/>
          <w:color w:val="auto"/>
          <w:sz w:val="24"/>
          <w:szCs w:val="24"/>
          <w:lang w:val="es-MX"/>
        </w:rPr>
        <w:t>aumentar el acervo bibliográfico.</w:t>
      </w:r>
    </w:p>
    <w:p w:rsidR="00F97CCE" w:rsidRPr="004244B3" w:rsidRDefault="00AC63BB" w:rsidP="001156AE">
      <w:pPr>
        <w:pStyle w:val="Sinespaciado"/>
        <w:numPr>
          <w:ilvl w:val="0"/>
          <w:numId w:val="4"/>
        </w:numPr>
        <w:spacing w:before="240" w:line="360" w:lineRule="auto"/>
        <w:jc w:val="both"/>
        <w:rPr>
          <w:rFonts w:ascii="Arial" w:hAnsi="Arial" w:cs="Arial"/>
          <w:b/>
          <w:bCs/>
          <w:color w:val="auto"/>
          <w:sz w:val="24"/>
          <w:szCs w:val="24"/>
          <w:lang w:val="es-MX" w:bidi="he-IL"/>
        </w:rPr>
      </w:pPr>
      <w:r w:rsidRPr="004244B3">
        <w:rPr>
          <w:rFonts w:ascii="Arial" w:hAnsi="Arial" w:cs="Arial"/>
          <w:b/>
          <w:bCs/>
          <w:color w:val="auto"/>
          <w:sz w:val="24"/>
          <w:szCs w:val="24"/>
          <w:lang w:val="es-MX" w:bidi="he-IL"/>
        </w:rPr>
        <w:t>E</w:t>
      </w:r>
      <w:r w:rsidR="00FC182F" w:rsidRPr="004244B3">
        <w:rPr>
          <w:rFonts w:ascii="Arial" w:hAnsi="Arial" w:cs="Arial"/>
          <w:b/>
          <w:bCs/>
          <w:color w:val="auto"/>
          <w:sz w:val="24"/>
          <w:szCs w:val="24"/>
          <w:lang w:val="es-MX" w:bidi="he-IL"/>
        </w:rPr>
        <w:t>xtensión</w:t>
      </w:r>
      <w:r w:rsidR="00F97CCE" w:rsidRPr="004244B3">
        <w:rPr>
          <w:rFonts w:ascii="Arial" w:hAnsi="Arial" w:cs="Arial"/>
          <w:b/>
          <w:bCs/>
          <w:color w:val="auto"/>
          <w:sz w:val="24"/>
          <w:szCs w:val="24"/>
          <w:lang w:val="es-MX" w:bidi="he-IL"/>
        </w:rPr>
        <w:t xml:space="preserve"> y difusión</w:t>
      </w:r>
    </w:p>
    <w:p w:rsidR="00F97CCE" w:rsidRPr="004244B3" w:rsidRDefault="0053772D" w:rsidP="001156AE">
      <w:pPr>
        <w:pStyle w:val="Prrafodelista"/>
        <w:autoSpaceDE w:val="0"/>
        <w:autoSpaceDN w:val="0"/>
        <w:adjustRightInd w:val="0"/>
        <w:spacing w:before="240" w:after="0" w:line="360" w:lineRule="auto"/>
        <w:ind w:left="0"/>
        <w:jc w:val="both"/>
        <w:rPr>
          <w:rFonts w:ascii="Arial" w:hAnsi="Arial" w:cs="Arial"/>
          <w:color w:val="auto"/>
          <w:sz w:val="24"/>
          <w:szCs w:val="24"/>
          <w:lang w:val="es-MX" w:eastAsia="en-US"/>
        </w:rPr>
      </w:pPr>
      <w:r w:rsidRPr="004244B3">
        <w:rPr>
          <w:rFonts w:ascii="Arial" w:hAnsi="Arial" w:cs="Arial"/>
          <w:color w:val="auto"/>
          <w:sz w:val="24"/>
          <w:szCs w:val="24"/>
          <w:lang w:val="es-MX" w:eastAsia="en-US"/>
        </w:rPr>
        <w:t>Se requiere promover act</w:t>
      </w:r>
      <w:r w:rsidR="004D6857" w:rsidRPr="004244B3">
        <w:rPr>
          <w:rFonts w:ascii="Arial" w:hAnsi="Arial" w:cs="Arial"/>
          <w:color w:val="auto"/>
          <w:sz w:val="24"/>
          <w:szCs w:val="24"/>
          <w:lang w:val="es-MX" w:eastAsia="en-US"/>
        </w:rPr>
        <w:t>ividades de extensión mediante el fortalecimiento</w:t>
      </w:r>
      <w:r w:rsidRPr="004244B3">
        <w:rPr>
          <w:rFonts w:ascii="Arial" w:hAnsi="Arial" w:cs="Arial"/>
          <w:color w:val="auto"/>
          <w:sz w:val="24"/>
          <w:szCs w:val="24"/>
          <w:lang w:val="es-MX" w:eastAsia="en-US"/>
        </w:rPr>
        <w:t xml:space="preserve"> del Centro de Educación Continua</w:t>
      </w:r>
      <w:r w:rsidR="004D6857" w:rsidRPr="004244B3">
        <w:rPr>
          <w:rFonts w:ascii="Arial" w:hAnsi="Arial" w:cs="Arial"/>
          <w:color w:val="auto"/>
          <w:sz w:val="24"/>
          <w:szCs w:val="24"/>
          <w:lang w:val="es-MX" w:eastAsia="en-US"/>
        </w:rPr>
        <w:t xml:space="preserve"> con proyectos como diplomados, seminarios, cursos y otras actividades</w:t>
      </w:r>
      <w:r w:rsidR="00104AD5" w:rsidRPr="004244B3">
        <w:rPr>
          <w:rFonts w:ascii="Arial" w:hAnsi="Arial" w:cs="Arial"/>
          <w:color w:val="auto"/>
          <w:sz w:val="24"/>
          <w:szCs w:val="24"/>
          <w:lang w:val="es-MX" w:eastAsia="en-US"/>
        </w:rPr>
        <w:t>, así</w:t>
      </w:r>
      <w:r w:rsidR="004D6857" w:rsidRPr="004244B3">
        <w:rPr>
          <w:rFonts w:ascii="Arial" w:hAnsi="Arial" w:cs="Arial"/>
          <w:color w:val="auto"/>
          <w:sz w:val="24"/>
          <w:szCs w:val="24"/>
          <w:lang w:val="es-MX" w:eastAsia="en-US"/>
        </w:rPr>
        <w:t xml:space="preserve"> como la colaboración con otras universidades e instituciones gubernamentales  para generar</w:t>
      </w:r>
      <w:r w:rsidR="00D23FE7" w:rsidRPr="004244B3">
        <w:rPr>
          <w:rFonts w:ascii="Arial" w:hAnsi="Arial" w:cs="Arial"/>
          <w:color w:val="auto"/>
          <w:sz w:val="24"/>
          <w:szCs w:val="24"/>
          <w:lang w:val="es-MX" w:eastAsia="en-US"/>
        </w:rPr>
        <w:t xml:space="preserve"> sinergias en</w:t>
      </w:r>
      <w:r w:rsidR="004D6857" w:rsidRPr="004244B3">
        <w:rPr>
          <w:rFonts w:ascii="Arial" w:hAnsi="Arial" w:cs="Arial"/>
          <w:color w:val="auto"/>
          <w:sz w:val="24"/>
          <w:szCs w:val="24"/>
          <w:lang w:val="es-MX" w:eastAsia="en-US"/>
        </w:rPr>
        <w:t xml:space="preserve"> la obtención de recursos extraordinarios. </w:t>
      </w:r>
      <w:r w:rsidR="00F97CCE" w:rsidRPr="004244B3">
        <w:rPr>
          <w:rFonts w:ascii="Arial" w:hAnsi="Arial" w:cs="Arial"/>
          <w:color w:val="auto"/>
          <w:sz w:val="24"/>
          <w:szCs w:val="24"/>
          <w:lang w:val="es-MX" w:eastAsia="en-US"/>
        </w:rPr>
        <w:t>Las propuestas concretas para alcanzar los objetivos de</w:t>
      </w:r>
      <w:r w:rsidRPr="004244B3">
        <w:rPr>
          <w:rFonts w:ascii="Arial" w:hAnsi="Arial" w:cs="Arial"/>
          <w:color w:val="auto"/>
          <w:sz w:val="24"/>
          <w:szCs w:val="24"/>
          <w:lang w:val="es-MX" w:eastAsia="en-US"/>
        </w:rPr>
        <w:t xml:space="preserve"> extensión y </w:t>
      </w:r>
      <w:r w:rsidR="00F97CCE" w:rsidRPr="004244B3">
        <w:rPr>
          <w:rFonts w:ascii="Arial" w:hAnsi="Arial" w:cs="Arial"/>
          <w:color w:val="auto"/>
          <w:sz w:val="24"/>
          <w:szCs w:val="24"/>
          <w:lang w:val="es-MX" w:eastAsia="en-US"/>
        </w:rPr>
        <w:t xml:space="preserve"> difusión</w:t>
      </w:r>
      <w:r w:rsidR="00104AD5" w:rsidRPr="004244B3">
        <w:rPr>
          <w:rFonts w:ascii="Arial" w:hAnsi="Arial" w:cs="Arial"/>
          <w:color w:val="auto"/>
          <w:sz w:val="24"/>
          <w:szCs w:val="24"/>
          <w:lang w:val="es-MX" w:eastAsia="en-US"/>
        </w:rPr>
        <w:t xml:space="preserve"> </w:t>
      </w:r>
      <w:r w:rsidR="00F97CCE" w:rsidRPr="004244B3">
        <w:rPr>
          <w:rFonts w:ascii="Arial" w:hAnsi="Arial" w:cs="Arial"/>
          <w:color w:val="auto"/>
          <w:sz w:val="24"/>
          <w:szCs w:val="24"/>
          <w:lang w:val="es-MX" w:eastAsia="en-US"/>
        </w:rPr>
        <w:t>son las siguientes.</w:t>
      </w:r>
    </w:p>
    <w:p w:rsidR="00F97CCE" w:rsidRPr="004244B3" w:rsidRDefault="00F97CCE" w:rsidP="001156AE">
      <w:pPr>
        <w:pStyle w:val="Prrafodelista"/>
        <w:numPr>
          <w:ilvl w:val="0"/>
          <w:numId w:val="11"/>
        </w:numPr>
        <w:autoSpaceDE w:val="0"/>
        <w:autoSpaceDN w:val="0"/>
        <w:adjustRightInd w:val="0"/>
        <w:spacing w:before="240" w:after="0" w:line="360" w:lineRule="auto"/>
        <w:ind w:left="709" w:hanging="349"/>
        <w:jc w:val="both"/>
        <w:rPr>
          <w:rFonts w:ascii="Arial" w:hAnsi="Arial" w:cs="Arial"/>
          <w:color w:val="auto"/>
          <w:sz w:val="24"/>
          <w:szCs w:val="24"/>
          <w:lang w:val="es-MX"/>
        </w:rPr>
      </w:pPr>
      <w:r w:rsidRPr="004244B3">
        <w:rPr>
          <w:rFonts w:ascii="Arial" w:hAnsi="Arial" w:cs="Arial"/>
          <w:color w:val="auto"/>
          <w:sz w:val="24"/>
          <w:szCs w:val="24"/>
          <w:lang w:val="es-MX"/>
        </w:rPr>
        <w:t xml:space="preserve">Adecuar las políticas editoriales dentro del Instituto para </w:t>
      </w:r>
      <w:r w:rsidR="006103D8" w:rsidRPr="004244B3">
        <w:rPr>
          <w:rFonts w:ascii="Arial" w:hAnsi="Arial" w:cs="Arial"/>
          <w:color w:val="auto"/>
          <w:sz w:val="24"/>
          <w:szCs w:val="24"/>
          <w:lang w:val="es-MX"/>
        </w:rPr>
        <w:t xml:space="preserve">reducir tiempos en </w:t>
      </w:r>
      <w:r w:rsidRPr="004244B3">
        <w:rPr>
          <w:rFonts w:ascii="Arial" w:hAnsi="Arial" w:cs="Arial"/>
          <w:color w:val="auto"/>
          <w:sz w:val="24"/>
          <w:szCs w:val="24"/>
          <w:lang w:val="es-MX"/>
        </w:rPr>
        <w:t>la producción de materiales de calidad y su difusión a través de nuevas tecnologías.</w:t>
      </w:r>
    </w:p>
    <w:p w:rsidR="00F52A13" w:rsidRPr="004244B3" w:rsidRDefault="00F52A13" w:rsidP="001156AE">
      <w:pPr>
        <w:pStyle w:val="Prrafodelista"/>
        <w:numPr>
          <w:ilvl w:val="0"/>
          <w:numId w:val="11"/>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eastAsia="en-US"/>
        </w:rPr>
        <w:t xml:space="preserve">Mantener a la revista “Problemas del Desarrollo” como una publicación de calidad, indexada e incrementar su factor de impacto. Además de darle mayor difusión a través de medios digitales y redes sociales del Instituto. </w:t>
      </w:r>
    </w:p>
    <w:p w:rsidR="00F52A13" w:rsidRPr="004244B3" w:rsidRDefault="00F52A13" w:rsidP="001156AE">
      <w:pPr>
        <w:pStyle w:val="Prrafodelista"/>
        <w:numPr>
          <w:ilvl w:val="0"/>
          <w:numId w:val="11"/>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eastAsia="en-US"/>
        </w:rPr>
        <w:t>Crear ediciones electrónicas de alto nivel académico.</w:t>
      </w:r>
    </w:p>
    <w:p w:rsidR="00F97CCE" w:rsidRPr="004244B3" w:rsidRDefault="00F97CCE" w:rsidP="001156AE">
      <w:pPr>
        <w:pStyle w:val="Prrafodelista"/>
        <w:numPr>
          <w:ilvl w:val="0"/>
          <w:numId w:val="11"/>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 xml:space="preserve">Impulsar nuevamente al “Seminario de Economía Mexicana” y de “Teoría del Desarrollo” para que </w:t>
      </w:r>
      <w:r w:rsidR="008E3775" w:rsidRPr="004244B3">
        <w:rPr>
          <w:rFonts w:ascii="Arial" w:hAnsi="Arial" w:cs="Arial"/>
          <w:color w:val="auto"/>
          <w:sz w:val="24"/>
          <w:szCs w:val="24"/>
          <w:lang w:val="es-MX"/>
        </w:rPr>
        <w:t>sean un</w:t>
      </w:r>
      <w:r w:rsidRPr="004244B3">
        <w:rPr>
          <w:rFonts w:ascii="Arial" w:hAnsi="Arial" w:cs="Arial"/>
          <w:color w:val="auto"/>
          <w:sz w:val="24"/>
          <w:szCs w:val="24"/>
          <w:lang w:val="es-MX"/>
        </w:rPr>
        <w:t xml:space="preserve"> espacio de dialogo y discusión de resultados con otros centros de investigación, sectores sociales, el sector público y la iniciativa privada.</w:t>
      </w:r>
    </w:p>
    <w:p w:rsidR="00104AD5" w:rsidRPr="004244B3" w:rsidRDefault="00104AD5" w:rsidP="001156AE">
      <w:pPr>
        <w:pStyle w:val="Prrafodelista"/>
        <w:numPr>
          <w:ilvl w:val="0"/>
          <w:numId w:val="11"/>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Fortalecer el programa de radio "Momento Económico" y el de televisión "Platicando de Economía" para que faciliten el acercamiento de información en económica a la sociedad.</w:t>
      </w:r>
    </w:p>
    <w:p w:rsidR="00F97CCE" w:rsidRPr="004244B3" w:rsidRDefault="00104AD5" w:rsidP="001156AE">
      <w:pPr>
        <w:pStyle w:val="Prrafodelista"/>
        <w:numPr>
          <w:ilvl w:val="0"/>
          <w:numId w:val="11"/>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eastAsia="en-US"/>
        </w:rPr>
        <w:t>Rediseñar la página web del Instituto y</w:t>
      </w:r>
      <w:r w:rsidR="00171BAD">
        <w:rPr>
          <w:rFonts w:ascii="Arial" w:hAnsi="Arial" w:cs="Arial"/>
          <w:color w:val="auto"/>
          <w:sz w:val="24"/>
          <w:szCs w:val="24"/>
          <w:lang w:val="es-MX" w:eastAsia="en-US"/>
        </w:rPr>
        <w:t xml:space="preserve"> las</w:t>
      </w:r>
      <w:r w:rsidRPr="004244B3">
        <w:rPr>
          <w:rFonts w:ascii="Arial" w:hAnsi="Arial" w:cs="Arial"/>
          <w:color w:val="auto"/>
          <w:sz w:val="24"/>
          <w:szCs w:val="24"/>
          <w:lang w:val="es-MX" w:eastAsia="en-US"/>
        </w:rPr>
        <w:t xml:space="preserve"> redes sociales para dar prioridad a los contenidos estratégicos que promuevan los resultados de investigación, libros y eventos desarrollados en el Instituto.</w:t>
      </w:r>
      <w:r w:rsidR="00F52A13" w:rsidRPr="004244B3">
        <w:rPr>
          <w:rFonts w:ascii="Arial" w:hAnsi="Arial" w:cs="Arial"/>
          <w:color w:val="auto"/>
          <w:sz w:val="24"/>
          <w:szCs w:val="24"/>
          <w:lang w:val="es-MX" w:eastAsia="en-US"/>
        </w:rPr>
        <w:t xml:space="preserve"> Además, h</w:t>
      </w:r>
      <w:r w:rsidR="00F97CCE" w:rsidRPr="004244B3">
        <w:rPr>
          <w:rFonts w:ascii="Arial" w:hAnsi="Arial" w:cs="Arial"/>
          <w:color w:val="auto"/>
          <w:sz w:val="24"/>
          <w:szCs w:val="24"/>
          <w:lang w:val="es-MX" w:eastAsia="en-US"/>
        </w:rPr>
        <w:t>acer llegar información económica útil a la sociedad y al sector público y privado para la toma informada de decisiones, mediante el desarrollo y publicación de infografías, videos, tuits, etc.</w:t>
      </w:r>
    </w:p>
    <w:p w:rsidR="00104AD5" w:rsidRPr="004244B3" w:rsidRDefault="00104AD5" w:rsidP="001156AE">
      <w:pPr>
        <w:pStyle w:val="Prrafodelista"/>
        <w:numPr>
          <w:ilvl w:val="0"/>
          <w:numId w:val="11"/>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eastAsia="en-US"/>
        </w:rPr>
        <w:lastRenderedPageBreak/>
        <w:t xml:space="preserve">Actualizar </w:t>
      </w:r>
      <w:r w:rsidR="00171BAD">
        <w:rPr>
          <w:rFonts w:ascii="Arial" w:hAnsi="Arial" w:cs="Arial"/>
          <w:color w:val="auto"/>
          <w:sz w:val="24"/>
          <w:szCs w:val="24"/>
          <w:lang w:val="es-MX" w:eastAsia="en-US"/>
        </w:rPr>
        <w:t xml:space="preserve">los </w:t>
      </w:r>
      <w:r w:rsidRPr="004244B3">
        <w:rPr>
          <w:rFonts w:ascii="Arial" w:hAnsi="Arial" w:cs="Arial"/>
          <w:color w:val="auto"/>
          <w:sz w:val="24"/>
          <w:szCs w:val="24"/>
          <w:lang w:val="es-MX" w:eastAsia="en-US"/>
        </w:rPr>
        <w:t>datos de los investigadores y proyectos en las diferentes plataformas de investigación o vinculación que permita</w:t>
      </w:r>
      <w:r w:rsidR="00171BAD">
        <w:rPr>
          <w:rFonts w:ascii="Arial" w:hAnsi="Arial" w:cs="Arial"/>
          <w:color w:val="auto"/>
          <w:sz w:val="24"/>
          <w:szCs w:val="24"/>
          <w:lang w:val="es-MX" w:eastAsia="en-US"/>
        </w:rPr>
        <w:t>n</w:t>
      </w:r>
      <w:r w:rsidRPr="004244B3">
        <w:rPr>
          <w:rFonts w:ascii="Arial" w:hAnsi="Arial" w:cs="Arial"/>
          <w:color w:val="auto"/>
          <w:sz w:val="24"/>
          <w:szCs w:val="24"/>
          <w:lang w:val="es-MX" w:eastAsia="en-US"/>
        </w:rPr>
        <w:t xml:space="preserve"> la colaboración nacional e internacional.</w:t>
      </w:r>
    </w:p>
    <w:p w:rsidR="00F97CCE" w:rsidRPr="004244B3" w:rsidRDefault="00F97CCE" w:rsidP="001156AE">
      <w:pPr>
        <w:pStyle w:val="Sinespaciado"/>
        <w:numPr>
          <w:ilvl w:val="0"/>
          <w:numId w:val="4"/>
        </w:numPr>
        <w:spacing w:before="240" w:after="240" w:line="360" w:lineRule="auto"/>
        <w:jc w:val="both"/>
        <w:rPr>
          <w:rFonts w:ascii="Arial" w:hAnsi="Arial" w:cs="Arial"/>
          <w:b/>
          <w:bCs/>
          <w:color w:val="auto"/>
          <w:sz w:val="24"/>
          <w:szCs w:val="24"/>
          <w:lang w:val="es-MX" w:bidi="he-IL"/>
        </w:rPr>
      </w:pPr>
      <w:r w:rsidRPr="004244B3">
        <w:rPr>
          <w:rFonts w:ascii="Arial" w:hAnsi="Arial" w:cs="Arial"/>
          <w:b/>
          <w:bCs/>
          <w:color w:val="auto"/>
          <w:sz w:val="24"/>
          <w:szCs w:val="24"/>
          <w:lang w:val="es-MX" w:bidi="he-IL"/>
        </w:rPr>
        <w:t>Uso eficiente de los recursos</w:t>
      </w:r>
    </w:p>
    <w:p w:rsidR="00B01582" w:rsidRPr="004244B3" w:rsidRDefault="006A6A47" w:rsidP="001156AE">
      <w:pPr>
        <w:spacing w:line="360" w:lineRule="auto"/>
        <w:jc w:val="both"/>
        <w:rPr>
          <w:rFonts w:ascii="Arial" w:hAnsi="Arial" w:cs="Arial"/>
          <w:color w:val="auto"/>
          <w:sz w:val="24"/>
          <w:szCs w:val="24"/>
          <w:lang w:val="es-MX"/>
        </w:rPr>
      </w:pPr>
      <w:r w:rsidRPr="004244B3">
        <w:rPr>
          <w:rFonts w:ascii="Arial" w:hAnsi="Arial" w:cs="Arial"/>
          <w:color w:val="auto"/>
          <w:sz w:val="24"/>
          <w:szCs w:val="24"/>
          <w:lang w:val="es-MX"/>
        </w:rPr>
        <w:t xml:space="preserve">En este apartado se </w:t>
      </w:r>
      <w:r w:rsidR="00F97CCE" w:rsidRPr="004244B3">
        <w:rPr>
          <w:rFonts w:ascii="Arial" w:hAnsi="Arial" w:cs="Arial"/>
          <w:color w:val="auto"/>
          <w:sz w:val="24"/>
          <w:szCs w:val="24"/>
          <w:lang w:val="es-MX"/>
        </w:rPr>
        <w:t>enlista</w:t>
      </w:r>
      <w:r w:rsidRPr="004244B3">
        <w:rPr>
          <w:rFonts w:ascii="Arial" w:hAnsi="Arial" w:cs="Arial"/>
          <w:color w:val="auto"/>
          <w:sz w:val="24"/>
          <w:szCs w:val="24"/>
          <w:lang w:val="es-MX"/>
        </w:rPr>
        <w:t>n</w:t>
      </w:r>
      <w:r w:rsidR="00F97CCE" w:rsidRPr="004244B3">
        <w:rPr>
          <w:rFonts w:ascii="Arial" w:hAnsi="Arial" w:cs="Arial"/>
          <w:color w:val="auto"/>
          <w:sz w:val="24"/>
          <w:szCs w:val="24"/>
          <w:lang w:val="es-MX"/>
        </w:rPr>
        <w:t xml:space="preserve"> las acciones </w:t>
      </w:r>
      <w:r w:rsidR="001B4CFE">
        <w:rPr>
          <w:rFonts w:ascii="Arial" w:hAnsi="Arial" w:cs="Arial"/>
          <w:color w:val="auto"/>
          <w:sz w:val="24"/>
          <w:szCs w:val="24"/>
          <w:lang w:val="es-MX"/>
        </w:rPr>
        <w:t>para la gestión y uso eficiente</w:t>
      </w:r>
      <w:r w:rsidR="00F97CCE" w:rsidRPr="004244B3">
        <w:rPr>
          <w:rFonts w:ascii="Arial" w:hAnsi="Arial" w:cs="Arial"/>
          <w:color w:val="auto"/>
          <w:sz w:val="24"/>
          <w:szCs w:val="24"/>
          <w:lang w:val="es-MX"/>
        </w:rPr>
        <w:t xml:space="preserve"> de los recursos económicos y su apli</w:t>
      </w:r>
      <w:r w:rsidR="004244B3" w:rsidRPr="004244B3">
        <w:rPr>
          <w:rFonts w:ascii="Arial" w:hAnsi="Arial" w:cs="Arial"/>
          <w:color w:val="auto"/>
          <w:sz w:val="24"/>
          <w:szCs w:val="24"/>
          <w:lang w:val="es-MX"/>
        </w:rPr>
        <w:t>cación en el funcionamiento y</w:t>
      </w:r>
      <w:r w:rsidR="00F97CCE" w:rsidRPr="004244B3">
        <w:rPr>
          <w:rFonts w:ascii="Arial" w:hAnsi="Arial" w:cs="Arial"/>
          <w:color w:val="auto"/>
          <w:sz w:val="24"/>
          <w:szCs w:val="24"/>
          <w:lang w:val="es-MX"/>
        </w:rPr>
        <w:t xml:space="preserve"> mejora del Instituto, así como de la rendición de cuentas y transparencia de su aplicación.</w:t>
      </w:r>
      <w:r w:rsidR="004B0EE8" w:rsidRPr="004244B3">
        <w:rPr>
          <w:rFonts w:ascii="Arial" w:hAnsi="Arial" w:cs="Arial"/>
          <w:color w:val="auto"/>
          <w:sz w:val="24"/>
          <w:szCs w:val="24"/>
          <w:lang w:val="es-MX"/>
        </w:rPr>
        <w:t xml:space="preserve"> </w:t>
      </w:r>
    </w:p>
    <w:p w:rsidR="00B01582" w:rsidRPr="004244B3" w:rsidRDefault="00AC63BB" w:rsidP="00AB2BA1">
      <w:pPr>
        <w:pStyle w:val="Prrafodelista"/>
        <w:numPr>
          <w:ilvl w:val="0"/>
          <w:numId w:val="12"/>
        </w:numPr>
        <w:autoSpaceDE w:val="0"/>
        <w:autoSpaceDN w:val="0"/>
        <w:adjustRightInd w:val="0"/>
        <w:spacing w:before="240" w:after="0" w:line="360" w:lineRule="auto"/>
        <w:ind w:left="709" w:hanging="349"/>
        <w:jc w:val="both"/>
        <w:rPr>
          <w:rFonts w:ascii="Arial" w:hAnsi="Arial" w:cs="Arial"/>
          <w:color w:val="auto"/>
          <w:sz w:val="24"/>
          <w:szCs w:val="24"/>
          <w:lang w:val="es-MX"/>
        </w:rPr>
      </w:pPr>
      <w:r w:rsidRPr="004244B3">
        <w:rPr>
          <w:rFonts w:ascii="Arial" w:hAnsi="Arial" w:cs="Arial"/>
          <w:color w:val="auto"/>
          <w:sz w:val="24"/>
          <w:szCs w:val="24"/>
          <w:lang w:val="es-MX"/>
        </w:rPr>
        <w:t>G</w:t>
      </w:r>
      <w:r w:rsidR="00B01582" w:rsidRPr="004244B3">
        <w:rPr>
          <w:rFonts w:ascii="Arial" w:hAnsi="Arial" w:cs="Arial"/>
          <w:color w:val="auto"/>
          <w:sz w:val="24"/>
          <w:szCs w:val="24"/>
          <w:lang w:val="es-MX"/>
        </w:rPr>
        <w:t>enerar nuevos recursos extraordinarios para</w:t>
      </w:r>
      <w:r w:rsidR="00095939">
        <w:rPr>
          <w:rFonts w:ascii="Arial" w:hAnsi="Arial" w:cs="Arial"/>
          <w:color w:val="auto"/>
          <w:sz w:val="24"/>
          <w:szCs w:val="24"/>
          <w:lang w:val="es-MX"/>
        </w:rPr>
        <w:t xml:space="preserve"> la</w:t>
      </w:r>
      <w:r w:rsidR="00B01582" w:rsidRPr="004244B3">
        <w:rPr>
          <w:rFonts w:ascii="Arial" w:hAnsi="Arial" w:cs="Arial"/>
          <w:color w:val="auto"/>
          <w:sz w:val="24"/>
          <w:szCs w:val="24"/>
          <w:lang w:val="es-MX"/>
        </w:rPr>
        <w:t xml:space="preserve"> investigación </w:t>
      </w:r>
      <w:r w:rsidR="00095939">
        <w:rPr>
          <w:rFonts w:ascii="Arial" w:hAnsi="Arial" w:cs="Arial"/>
          <w:color w:val="auto"/>
          <w:sz w:val="24"/>
          <w:szCs w:val="24"/>
          <w:lang w:val="es-MX"/>
        </w:rPr>
        <w:t>a través de la gestión, servicios y</w:t>
      </w:r>
      <w:r w:rsidR="00B01582" w:rsidRPr="004244B3">
        <w:rPr>
          <w:rFonts w:ascii="Arial" w:hAnsi="Arial" w:cs="Arial"/>
          <w:color w:val="auto"/>
          <w:sz w:val="24"/>
          <w:szCs w:val="24"/>
          <w:lang w:val="es-MX"/>
        </w:rPr>
        <w:t xml:space="preserve"> convenios.</w:t>
      </w:r>
    </w:p>
    <w:p w:rsidR="00B01582" w:rsidRPr="004244B3" w:rsidRDefault="00B01582" w:rsidP="00AB2BA1">
      <w:pPr>
        <w:pStyle w:val="Prrafodelista"/>
        <w:numPr>
          <w:ilvl w:val="0"/>
          <w:numId w:val="12"/>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Simplificar actividades administrativas</w:t>
      </w:r>
      <w:r w:rsidR="006A6A47" w:rsidRPr="004244B3">
        <w:rPr>
          <w:rFonts w:ascii="Arial" w:hAnsi="Arial" w:cs="Arial"/>
          <w:color w:val="auto"/>
          <w:sz w:val="24"/>
          <w:szCs w:val="24"/>
          <w:lang w:val="es-MX"/>
        </w:rPr>
        <w:t>.</w:t>
      </w:r>
    </w:p>
    <w:p w:rsidR="00B01582" w:rsidRPr="004244B3" w:rsidRDefault="00AC63BB" w:rsidP="00AB2BA1">
      <w:pPr>
        <w:pStyle w:val="Prrafodelista"/>
        <w:numPr>
          <w:ilvl w:val="0"/>
          <w:numId w:val="12"/>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F</w:t>
      </w:r>
      <w:r w:rsidR="00B01582" w:rsidRPr="004244B3">
        <w:rPr>
          <w:rFonts w:ascii="Arial" w:hAnsi="Arial" w:cs="Arial"/>
          <w:color w:val="auto"/>
          <w:sz w:val="24"/>
          <w:szCs w:val="24"/>
          <w:lang w:val="es-MX"/>
        </w:rPr>
        <w:t>ormul</w:t>
      </w:r>
      <w:r w:rsidR="00095939">
        <w:rPr>
          <w:rFonts w:ascii="Arial" w:hAnsi="Arial" w:cs="Arial"/>
          <w:color w:val="auto"/>
          <w:sz w:val="24"/>
          <w:szCs w:val="24"/>
          <w:lang w:val="es-MX"/>
        </w:rPr>
        <w:t>ar</w:t>
      </w:r>
      <w:r w:rsidR="00B01582" w:rsidRPr="004244B3">
        <w:rPr>
          <w:rFonts w:ascii="Arial" w:hAnsi="Arial" w:cs="Arial"/>
          <w:color w:val="auto"/>
          <w:sz w:val="24"/>
          <w:szCs w:val="24"/>
          <w:lang w:val="es-MX"/>
        </w:rPr>
        <w:t xml:space="preserve"> líneas generales para el </w:t>
      </w:r>
      <w:r w:rsidR="00095939">
        <w:rPr>
          <w:rFonts w:ascii="Arial" w:hAnsi="Arial" w:cs="Arial"/>
          <w:color w:val="auto"/>
          <w:sz w:val="24"/>
          <w:szCs w:val="24"/>
          <w:lang w:val="es-MX"/>
        </w:rPr>
        <w:t xml:space="preserve">uso </w:t>
      </w:r>
      <w:r w:rsidR="007C0618">
        <w:rPr>
          <w:rFonts w:ascii="Arial" w:hAnsi="Arial" w:cs="Arial"/>
          <w:color w:val="auto"/>
          <w:sz w:val="24"/>
          <w:szCs w:val="24"/>
          <w:lang w:val="es-MX"/>
        </w:rPr>
        <w:t xml:space="preserve">eficiente </w:t>
      </w:r>
      <w:r w:rsidR="00095939">
        <w:rPr>
          <w:rFonts w:ascii="Arial" w:hAnsi="Arial" w:cs="Arial"/>
          <w:color w:val="auto"/>
          <w:sz w:val="24"/>
          <w:szCs w:val="24"/>
          <w:lang w:val="es-MX"/>
        </w:rPr>
        <w:t>de los recursos materiales de apoyo a la investigación.</w:t>
      </w:r>
    </w:p>
    <w:p w:rsidR="00B01582" w:rsidRPr="004244B3" w:rsidRDefault="00B01582" w:rsidP="00AB2BA1">
      <w:pPr>
        <w:pStyle w:val="Prrafodelista"/>
        <w:numPr>
          <w:ilvl w:val="0"/>
          <w:numId w:val="12"/>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Edición de li</w:t>
      </w:r>
      <w:r w:rsidR="006A6A47" w:rsidRPr="004244B3">
        <w:rPr>
          <w:rFonts w:ascii="Arial" w:hAnsi="Arial" w:cs="Arial"/>
          <w:color w:val="auto"/>
          <w:sz w:val="24"/>
          <w:szCs w:val="24"/>
          <w:lang w:val="es-MX"/>
        </w:rPr>
        <w:t>bros y su publicación con mayor</w:t>
      </w:r>
      <w:r w:rsidRPr="004244B3">
        <w:rPr>
          <w:rFonts w:ascii="Arial" w:hAnsi="Arial" w:cs="Arial"/>
          <w:color w:val="auto"/>
          <w:sz w:val="24"/>
          <w:szCs w:val="24"/>
          <w:lang w:val="es-MX"/>
        </w:rPr>
        <w:t xml:space="preserve"> eficiencia</w:t>
      </w:r>
      <w:r w:rsidR="00095939">
        <w:rPr>
          <w:rFonts w:ascii="Arial" w:hAnsi="Arial" w:cs="Arial"/>
          <w:color w:val="auto"/>
          <w:sz w:val="24"/>
          <w:szCs w:val="24"/>
          <w:lang w:val="es-MX"/>
        </w:rPr>
        <w:t xml:space="preserve"> y rapidez</w:t>
      </w:r>
      <w:r w:rsidR="006A6A47" w:rsidRPr="004244B3">
        <w:rPr>
          <w:rFonts w:ascii="Arial" w:hAnsi="Arial" w:cs="Arial"/>
          <w:color w:val="auto"/>
          <w:sz w:val="24"/>
          <w:szCs w:val="24"/>
          <w:lang w:val="es-MX"/>
        </w:rPr>
        <w:t>.</w:t>
      </w:r>
    </w:p>
    <w:p w:rsidR="00F97CCE" w:rsidRPr="004244B3" w:rsidRDefault="00675DFF" w:rsidP="00AB2BA1">
      <w:pPr>
        <w:pStyle w:val="Prrafodelista"/>
        <w:numPr>
          <w:ilvl w:val="0"/>
          <w:numId w:val="12"/>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A</w:t>
      </w:r>
      <w:r w:rsidR="00F97CCE" w:rsidRPr="004244B3">
        <w:rPr>
          <w:rFonts w:ascii="Arial" w:hAnsi="Arial" w:cs="Arial"/>
          <w:color w:val="auto"/>
          <w:sz w:val="24"/>
          <w:szCs w:val="24"/>
          <w:lang w:val="es-MX"/>
        </w:rPr>
        <w:t xml:space="preserve">sesoría para </w:t>
      </w:r>
      <w:r w:rsidR="00095939">
        <w:rPr>
          <w:rFonts w:ascii="Arial" w:hAnsi="Arial" w:cs="Arial"/>
          <w:color w:val="auto"/>
          <w:sz w:val="24"/>
          <w:szCs w:val="24"/>
          <w:lang w:val="es-MX"/>
        </w:rPr>
        <w:t>la e</w:t>
      </w:r>
      <w:r w:rsidR="007C0618">
        <w:rPr>
          <w:rFonts w:ascii="Arial" w:hAnsi="Arial" w:cs="Arial"/>
          <w:color w:val="auto"/>
          <w:sz w:val="24"/>
          <w:szCs w:val="24"/>
          <w:lang w:val="es-MX"/>
        </w:rPr>
        <w:t>laboración de informes y trá</w:t>
      </w:r>
      <w:r w:rsidR="00F97CCE" w:rsidRPr="004244B3">
        <w:rPr>
          <w:rFonts w:ascii="Arial" w:hAnsi="Arial" w:cs="Arial"/>
          <w:color w:val="auto"/>
          <w:sz w:val="24"/>
          <w:szCs w:val="24"/>
          <w:lang w:val="es-MX"/>
        </w:rPr>
        <w:t>mite</w:t>
      </w:r>
      <w:r w:rsidR="007C0618">
        <w:rPr>
          <w:rFonts w:ascii="Arial" w:hAnsi="Arial" w:cs="Arial"/>
          <w:color w:val="auto"/>
          <w:sz w:val="24"/>
          <w:szCs w:val="24"/>
          <w:lang w:val="es-MX"/>
        </w:rPr>
        <w:t>s</w:t>
      </w:r>
      <w:r w:rsidR="00F97CCE" w:rsidRPr="004244B3">
        <w:rPr>
          <w:rFonts w:ascii="Arial" w:hAnsi="Arial" w:cs="Arial"/>
          <w:color w:val="auto"/>
          <w:sz w:val="24"/>
          <w:szCs w:val="24"/>
          <w:lang w:val="es-MX"/>
        </w:rPr>
        <w:t xml:space="preserve"> de estímulos como  PRIDE o  </w:t>
      </w:r>
      <w:r w:rsidRPr="004244B3">
        <w:rPr>
          <w:rFonts w:ascii="Arial" w:hAnsi="Arial" w:cs="Arial"/>
          <w:color w:val="auto"/>
          <w:sz w:val="24"/>
          <w:szCs w:val="24"/>
          <w:lang w:val="es-MX"/>
        </w:rPr>
        <w:t>SNI.</w:t>
      </w:r>
    </w:p>
    <w:p w:rsidR="00F97CCE" w:rsidRPr="004244B3" w:rsidRDefault="00F97CCE" w:rsidP="00AB2BA1">
      <w:pPr>
        <w:pStyle w:val="Prrafodelista"/>
        <w:numPr>
          <w:ilvl w:val="0"/>
          <w:numId w:val="12"/>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Fomentar la generación de recur</w:t>
      </w:r>
      <w:r w:rsidR="007C0618">
        <w:rPr>
          <w:rFonts w:ascii="Arial" w:hAnsi="Arial" w:cs="Arial"/>
          <w:color w:val="auto"/>
          <w:sz w:val="24"/>
          <w:szCs w:val="24"/>
          <w:lang w:val="es-MX"/>
        </w:rPr>
        <w:t xml:space="preserve">sos extraordinarios, brindando respaldo y asesoramiento </w:t>
      </w:r>
      <w:r w:rsidRPr="004244B3">
        <w:rPr>
          <w:rFonts w:ascii="Arial" w:hAnsi="Arial" w:cs="Arial"/>
          <w:color w:val="auto"/>
          <w:sz w:val="24"/>
          <w:szCs w:val="24"/>
          <w:lang w:val="es-MX"/>
        </w:rPr>
        <w:t>para llevar a cabo proyectos de</w:t>
      </w:r>
      <w:r w:rsidR="00675DFF" w:rsidRPr="004244B3">
        <w:rPr>
          <w:rFonts w:ascii="Arial" w:hAnsi="Arial" w:cs="Arial"/>
          <w:color w:val="auto"/>
          <w:sz w:val="24"/>
          <w:szCs w:val="24"/>
          <w:lang w:val="es-MX"/>
        </w:rPr>
        <w:t xml:space="preserve"> investigación vinculados</w:t>
      </w:r>
      <w:r w:rsidRPr="004244B3">
        <w:rPr>
          <w:rFonts w:ascii="Arial" w:hAnsi="Arial" w:cs="Arial"/>
          <w:color w:val="auto"/>
          <w:sz w:val="24"/>
          <w:szCs w:val="24"/>
          <w:lang w:val="es-MX"/>
        </w:rPr>
        <w:t xml:space="preserve"> con el Instituto.</w:t>
      </w:r>
    </w:p>
    <w:p w:rsidR="001744C4" w:rsidRPr="004244B3" w:rsidRDefault="001744C4" w:rsidP="00AB2BA1">
      <w:pPr>
        <w:pStyle w:val="Prrafodelista"/>
        <w:numPr>
          <w:ilvl w:val="0"/>
          <w:numId w:val="12"/>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 xml:space="preserve"> </w:t>
      </w:r>
      <w:r w:rsidR="00F97CCE" w:rsidRPr="004244B3">
        <w:rPr>
          <w:rFonts w:ascii="Arial" w:hAnsi="Arial" w:cs="Arial"/>
          <w:color w:val="auto"/>
          <w:sz w:val="24"/>
          <w:szCs w:val="24"/>
          <w:lang w:val="es-MX"/>
        </w:rPr>
        <w:t>Seguir con la práctica de transparencia en uso de presupuesto haciendo informes periódicos puntuales de los ingresos y egresos de recursos que tenga el Instituto.</w:t>
      </w:r>
    </w:p>
    <w:p w:rsidR="00F97CCE" w:rsidRPr="004244B3" w:rsidRDefault="00F97CCE" w:rsidP="00AB2BA1">
      <w:pPr>
        <w:pStyle w:val="Prrafodelista"/>
        <w:numPr>
          <w:ilvl w:val="0"/>
          <w:numId w:val="12"/>
        </w:numPr>
        <w:autoSpaceDE w:val="0"/>
        <w:autoSpaceDN w:val="0"/>
        <w:adjustRightInd w:val="0"/>
        <w:spacing w:before="240" w:after="0" w:line="360" w:lineRule="auto"/>
        <w:ind w:left="709" w:hanging="371"/>
        <w:jc w:val="both"/>
        <w:rPr>
          <w:rFonts w:ascii="Arial" w:hAnsi="Arial" w:cs="Arial"/>
          <w:color w:val="auto"/>
          <w:sz w:val="24"/>
          <w:szCs w:val="24"/>
          <w:lang w:val="es-MX"/>
        </w:rPr>
      </w:pPr>
      <w:r w:rsidRPr="004244B3">
        <w:rPr>
          <w:rFonts w:ascii="Arial" w:hAnsi="Arial" w:cs="Arial"/>
          <w:color w:val="auto"/>
          <w:sz w:val="24"/>
          <w:szCs w:val="24"/>
          <w:lang w:val="es-MX"/>
        </w:rPr>
        <w:t xml:space="preserve"> Presentar un programa de regularización para el personal de investigación que lo requiera.</w:t>
      </w:r>
    </w:p>
    <w:p w:rsidR="001744C4" w:rsidRPr="00480D05" w:rsidRDefault="00BB1434" w:rsidP="00480D05">
      <w:pPr>
        <w:pStyle w:val="Sinespaciado"/>
        <w:numPr>
          <w:ilvl w:val="0"/>
          <w:numId w:val="4"/>
        </w:numPr>
        <w:spacing w:before="240" w:after="240" w:line="360" w:lineRule="auto"/>
        <w:jc w:val="both"/>
        <w:rPr>
          <w:rFonts w:ascii="Arial" w:hAnsi="Arial" w:cs="Arial"/>
          <w:b/>
          <w:bCs/>
          <w:color w:val="auto"/>
          <w:sz w:val="24"/>
          <w:szCs w:val="24"/>
          <w:lang w:val="es-MX" w:bidi="he-IL"/>
        </w:rPr>
      </w:pPr>
      <w:r>
        <w:rPr>
          <w:rFonts w:ascii="Arial" w:hAnsi="Arial" w:cs="Arial"/>
          <w:b/>
          <w:bCs/>
          <w:color w:val="auto"/>
          <w:sz w:val="24"/>
          <w:szCs w:val="24"/>
          <w:lang w:val="es-MX" w:bidi="he-IL"/>
        </w:rPr>
        <w:t>F</w:t>
      </w:r>
      <w:r w:rsidR="001744C4" w:rsidRPr="00480D05">
        <w:rPr>
          <w:rFonts w:ascii="Arial" w:hAnsi="Arial" w:cs="Arial"/>
          <w:b/>
          <w:bCs/>
          <w:color w:val="auto"/>
          <w:sz w:val="24"/>
          <w:szCs w:val="24"/>
          <w:lang w:val="es-MX" w:bidi="he-IL"/>
        </w:rPr>
        <w:t>ortalecimiento de los órganos colegiados</w:t>
      </w:r>
    </w:p>
    <w:p w:rsidR="001744C4" w:rsidRPr="004244B3" w:rsidRDefault="001744C4" w:rsidP="001156AE">
      <w:pPr>
        <w:spacing w:line="360" w:lineRule="auto"/>
        <w:jc w:val="both"/>
        <w:rPr>
          <w:rFonts w:ascii="Arial" w:hAnsi="Arial" w:cs="Arial"/>
          <w:color w:val="auto"/>
          <w:sz w:val="24"/>
          <w:szCs w:val="24"/>
          <w:lang w:val="es-MX"/>
        </w:rPr>
      </w:pPr>
      <w:r w:rsidRPr="004244B3">
        <w:rPr>
          <w:rFonts w:ascii="Arial" w:hAnsi="Arial" w:cs="Arial"/>
          <w:color w:val="auto"/>
          <w:sz w:val="24"/>
          <w:szCs w:val="24"/>
          <w:lang w:val="es-MX"/>
        </w:rPr>
        <w:t xml:space="preserve">La participación del consejo interno y académico </w:t>
      </w:r>
      <w:r w:rsidR="005E5A0C" w:rsidRPr="004244B3">
        <w:rPr>
          <w:rFonts w:ascii="Arial" w:hAnsi="Arial" w:cs="Arial"/>
          <w:color w:val="auto"/>
          <w:sz w:val="24"/>
          <w:szCs w:val="24"/>
          <w:lang w:val="es-MX"/>
        </w:rPr>
        <w:t>jugará</w:t>
      </w:r>
      <w:r w:rsidRPr="004244B3">
        <w:rPr>
          <w:rFonts w:ascii="Arial" w:hAnsi="Arial" w:cs="Arial"/>
          <w:color w:val="auto"/>
          <w:sz w:val="24"/>
          <w:szCs w:val="24"/>
          <w:lang w:val="es-MX"/>
        </w:rPr>
        <w:t xml:space="preserve"> un papel central en la toma de decisiones para fortalecer la investigación, docencia, </w:t>
      </w:r>
      <w:r w:rsidR="00095939">
        <w:rPr>
          <w:rFonts w:ascii="Arial" w:hAnsi="Arial" w:cs="Arial"/>
          <w:color w:val="auto"/>
          <w:sz w:val="24"/>
          <w:szCs w:val="24"/>
          <w:lang w:val="es-MX"/>
        </w:rPr>
        <w:t>vinculación, difusión y extensión</w:t>
      </w:r>
      <w:r w:rsidRPr="004244B3">
        <w:rPr>
          <w:rFonts w:ascii="Arial" w:hAnsi="Arial" w:cs="Arial"/>
          <w:color w:val="auto"/>
          <w:sz w:val="24"/>
          <w:szCs w:val="24"/>
          <w:lang w:val="es-MX"/>
        </w:rPr>
        <w:t>. Se buscar</w:t>
      </w:r>
      <w:r w:rsidR="00095939">
        <w:rPr>
          <w:rFonts w:ascii="Arial" w:hAnsi="Arial" w:cs="Arial"/>
          <w:color w:val="auto"/>
          <w:sz w:val="24"/>
          <w:szCs w:val="24"/>
          <w:lang w:val="es-MX"/>
        </w:rPr>
        <w:t>á</w:t>
      </w:r>
      <w:r w:rsidRPr="004244B3">
        <w:rPr>
          <w:rFonts w:ascii="Arial" w:hAnsi="Arial" w:cs="Arial"/>
          <w:color w:val="auto"/>
          <w:sz w:val="24"/>
          <w:szCs w:val="24"/>
          <w:lang w:val="es-MX"/>
        </w:rPr>
        <w:t xml:space="preserve"> el fortalecimiento de la conducción colegiada de las políticas académicas y las nuevas estrategias de mejoramiento de la investigación para garantizar su implementación. </w:t>
      </w:r>
    </w:p>
    <w:p w:rsidR="001D5434" w:rsidRPr="00480D05" w:rsidRDefault="00BB1434" w:rsidP="00480D05">
      <w:pPr>
        <w:pStyle w:val="Sinespaciado"/>
        <w:numPr>
          <w:ilvl w:val="0"/>
          <w:numId w:val="4"/>
        </w:numPr>
        <w:spacing w:before="240" w:after="240" w:line="360" w:lineRule="auto"/>
        <w:jc w:val="both"/>
        <w:rPr>
          <w:rFonts w:ascii="Arial" w:hAnsi="Arial" w:cs="Arial"/>
          <w:b/>
          <w:bCs/>
          <w:color w:val="auto"/>
          <w:sz w:val="24"/>
          <w:szCs w:val="24"/>
          <w:lang w:val="es-MX" w:bidi="he-IL"/>
        </w:rPr>
      </w:pPr>
      <w:r>
        <w:rPr>
          <w:rFonts w:ascii="Arial" w:hAnsi="Arial" w:cs="Arial"/>
          <w:b/>
          <w:bCs/>
          <w:color w:val="auto"/>
          <w:sz w:val="24"/>
          <w:szCs w:val="24"/>
          <w:lang w:val="es-MX" w:bidi="he-IL"/>
        </w:rPr>
        <w:lastRenderedPageBreak/>
        <w:t>Colaboración</w:t>
      </w:r>
      <w:r w:rsidR="001D5434" w:rsidRPr="00480D05">
        <w:rPr>
          <w:rFonts w:ascii="Arial" w:hAnsi="Arial" w:cs="Arial"/>
          <w:b/>
          <w:bCs/>
          <w:color w:val="auto"/>
          <w:sz w:val="24"/>
          <w:szCs w:val="24"/>
          <w:lang w:val="es-MX" w:bidi="he-IL"/>
        </w:rPr>
        <w:t xml:space="preserve"> nacional e internacional </w:t>
      </w:r>
      <w:r>
        <w:rPr>
          <w:rFonts w:ascii="Arial" w:hAnsi="Arial" w:cs="Arial"/>
          <w:b/>
          <w:bCs/>
          <w:color w:val="auto"/>
          <w:sz w:val="24"/>
          <w:szCs w:val="24"/>
          <w:lang w:val="es-MX" w:bidi="he-IL"/>
        </w:rPr>
        <w:t>e</w:t>
      </w:r>
      <w:r w:rsidR="001D5434" w:rsidRPr="00480D05">
        <w:rPr>
          <w:rFonts w:ascii="Arial" w:hAnsi="Arial" w:cs="Arial"/>
          <w:b/>
          <w:bCs/>
          <w:color w:val="auto"/>
          <w:sz w:val="24"/>
          <w:szCs w:val="24"/>
          <w:lang w:val="es-MX" w:bidi="he-IL"/>
        </w:rPr>
        <w:t xml:space="preserve"> interinstitucional</w:t>
      </w:r>
    </w:p>
    <w:p w:rsidR="001D5434" w:rsidRPr="004244B3" w:rsidRDefault="001D5434" w:rsidP="001156AE">
      <w:pPr>
        <w:spacing w:line="360" w:lineRule="auto"/>
        <w:jc w:val="both"/>
        <w:rPr>
          <w:rFonts w:ascii="Arial" w:hAnsi="Arial" w:cs="Arial"/>
          <w:color w:val="auto"/>
          <w:sz w:val="24"/>
          <w:szCs w:val="24"/>
          <w:lang w:val="es-MX"/>
        </w:rPr>
      </w:pPr>
      <w:r w:rsidRPr="004244B3">
        <w:rPr>
          <w:rFonts w:ascii="Arial" w:hAnsi="Arial" w:cs="Arial"/>
          <w:color w:val="auto"/>
          <w:sz w:val="24"/>
          <w:szCs w:val="24"/>
          <w:lang w:val="es-MX"/>
        </w:rPr>
        <w:t xml:space="preserve">Se fortalecerá la </w:t>
      </w:r>
      <w:r w:rsidR="003760E1">
        <w:rPr>
          <w:rFonts w:ascii="Arial" w:hAnsi="Arial" w:cs="Arial"/>
          <w:color w:val="auto"/>
          <w:sz w:val="24"/>
          <w:szCs w:val="24"/>
          <w:lang w:val="es-MX"/>
        </w:rPr>
        <w:t>colaboración institucional con F</w:t>
      </w:r>
      <w:r w:rsidRPr="004244B3">
        <w:rPr>
          <w:rFonts w:ascii="Arial" w:hAnsi="Arial" w:cs="Arial"/>
          <w:color w:val="auto"/>
          <w:sz w:val="24"/>
          <w:szCs w:val="24"/>
          <w:lang w:val="es-MX"/>
        </w:rPr>
        <w:t>acultades</w:t>
      </w:r>
      <w:r w:rsidR="00BB1434">
        <w:rPr>
          <w:rFonts w:ascii="Arial" w:hAnsi="Arial" w:cs="Arial"/>
          <w:color w:val="auto"/>
          <w:sz w:val="24"/>
          <w:szCs w:val="24"/>
          <w:lang w:val="es-MX"/>
        </w:rPr>
        <w:t xml:space="preserve"> e </w:t>
      </w:r>
      <w:r w:rsidR="003760E1">
        <w:rPr>
          <w:rFonts w:ascii="Arial" w:hAnsi="Arial" w:cs="Arial"/>
          <w:color w:val="auto"/>
          <w:sz w:val="24"/>
          <w:szCs w:val="24"/>
          <w:lang w:val="es-MX"/>
        </w:rPr>
        <w:t>I</w:t>
      </w:r>
      <w:r w:rsidR="00BB1434">
        <w:rPr>
          <w:rFonts w:ascii="Arial" w:hAnsi="Arial" w:cs="Arial"/>
          <w:color w:val="auto"/>
          <w:sz w:val="24"/>
          <w:szCs w:val="24"/>
          <w:lang w:val="es-MX"/>
        </w:rPr>
        <w:t>nstitutos de la UNAM así como con otras universidades y organismos nacionales e internacionales</w:t>
      </w:r>
      <w:r w:rsidRPr="004244B3">
        <w:rPr>
          <w:rFonts w:ascii="Arial" w:hAnsi="Arial" w:cs="Arial"/>
          <w:color w:val="auto"/>
          <w:sz w:val="24"/>
          <w:szCs w:val="24"/>
          <w:lang w:val="es-MX"/>
        </w:rPr>
        <w:t xml:space="preserve"> para implementar proyectos conjuntos,</w:t>
      </w:r>
      <w:r w:rsidR="00BB1434">
        <w:rPr>
          <w:rFonts w:ascii="Arial" w:hAnsi="Arial" w:cs="Arial"/>
          <w:color w:val="auto"/>
          <w:sz w:val="24"/>
          <w:szCs w:val="24"/>
          <w:lang w:val="es-MX"/>
        </w:rPr>
        <w:t xml:space="preserve"> </w:t>
      </w:r>
      <w:r w:rsidRPr="004244B3">
        <w:rPr>
          <w:rFonts w:ascii="Arial" w:hAnsi="Arial" w:cs="Arial"/>
          <w:color w:val="auto"/>
          <w:sz w:val="24"/>
          <w:szCs w:val="24"/>
          <w:lang w:val="es-MX"/>
        </w:rPr>
        <w:t xml:space="preserve"> </w:t>
      </w:r>
      <w:r w:rsidR="00BB1434">
        <w:rPr>
          <w:rFonts w:ascii="Arial" w:hAnsi="Arial" w:cs="Arial"/>
          <w:color w:val="auto"/>
          <w:sz w:val="24"/>
          <w:szCs w:val="24"/>
          <w:lang w:val="es-MX"/>
        </w:rPr>
        <w:t xml:space="preserve">promover intercambios </w:t>
      </w:r>
      <w:r w:rsidRPr="004244B3">
        <w:rPr>
          <w:rFonts w:ascii="Arial" w:hAnsi="Arial" w:cs="Arial"/>
          <w:color w:val="auto"/>
          <w:sz w:val="24"/>
          <w:szCs w:val="24"/>
          <w:lang w:val="es-MX"/>
        </w:rPr>
        <w:t>y conven</w:t>
      </w:r>
      <w:r w:rsidR="00BB1434">
        <w:rPr>
          <w:rFonts w:ascii="Arial" w:hAnsi="Arial" w:cs="Arial"/>
          <w:color w:val="auto"/>
          <w:sz w:val="24"/>
          <w:szCs w:val="24"/>
          <w:lang w:val="es-MX"/>
        </w:rPr>
        <w:t>ios con nuest</w:t>
      </w:r>
      <w:r w:rsidR="003760E1">
        <w:rPr>
          <w:rFonts w:ascii="Arial" w:hAnsi="Arial" w:cs="Arial"/>
          <w:color w:val="auto"/>
          <w:sz w:val="24"/>
          <w:szCs w:val="24"/>
          <w:lang w:val="es-MX"/>
        </w:rPr>
        <w:t>ro I</w:t>
      </w:r>
      <w:r w:rsidR="00BB1434">
        <w:rPr>
          <w:rFonts w:ascii="Arial" w:hAnsi="Arial" w:cs="Arial"/>
          <w:color w:val="auto"/>
          <w:sz w:val="24"/>
          <w:szCs w:val="24"/>
          <w:lang w:val="es-MX"/>
        </w:rPr>
        <w:t>nstituto. Se buscará re</w:t>
      </w:r>
      <w:r w:rsidRPr="004244B3">
        <w:rPr>
          <w:rFonts w:ascii="Arial" w:hAnsi="Arial" w:cs="Arial"/>
          <w:color w:val="auto"/>
          <w:sz w:val="24"/>
          <w:szCs w:val="24"/>
          <w:lang w:val="es-MX"/>
        </w:rPr>
        <w:t>forza</w:t>
      </w:r>
      <w:r w:rsidR="00BB1434">
        <w:rPr>
          <w:rFonts w:ascii="Arial" w:hAnsi="Arial" w:cs="Arial"/>
          <w:color w:val="auto"/>
          <w:sz w:val="24"/>
          <w:szCs w:val="24"/>
          <w:lang w:val="es-MX"/>
        </w:rPr>
        <w:t>r la</w:t>
      </w:r>
      <w:r w:rsidRPr="004244B3">
        <w:rPr>
          <w:rFonts w:ascii="Arial" w:hAnsi="Arial" w:cs="Arial"/>
          <w:color w:val="auto"/>
          <w:sz w:val="24"/>
          <w:szCs w:val="24"/>
          <w:lang w:val="es-MX"/>
        </w:rPr>
        <w:t xml:space="preserve"> colaboración con la Facultad de Economía, la </w:t>
      </w:r>
      <w:r w:rsidR="004C2E73">
        <w:rPr>
          <w:rFonts w:ascii="Arial" w:hAnsi="Arial" w:cs="Arial"/>
          <w:color w:val="auto"/>
          <w:sz w:val="24"/>
          <w:szCs w:val="24"/>
          <w:lang w:val="es-MX"/>
        </w:rPr>
        <w:t>F</w:t>
      </w:r>
      <w:r w:rsidRPr="004244B3">
        <w:rPr>
          <w:rFonts w:ascii="Arial" w:hAnsi="Arial" w:cs="Arial"/>
          <w:color w:val="auto"/>
          <w:sz w:val="24"/>
          <w:szCs w:val="24"/>
          <w:lang w:val="es-MX"/>
        </w:rPr>
        <w:t xml:space="preserve">acultad de </w:t>
      </w:r>
      <w:r w:rsidR="004C2E73">
        <w:rPr>
          <w:rFonts w:ascii="Arial" w:hAnsi="Arial" w:cs="Arial"/>
          <w:color w:val="auto"/>
          <w:sz w:val="24"/>
          <w:szCs w:val="24"/>
          <w:lang w:val="es-MX"/>
        </w:rPr>
        <w:t>Ciencias P</w:t>
      </w:r>
      <w:r w:rsidRPr="004244B3">
        <w:rPr>
          <w:rFonts w:ascii="Arial" w:hAnsi="Arial" w:cs="Arial"/>
          <w:color w:val="auto"/>
          <w:sz w:val="24"/>
          <w:szCs w:val="24"/>
          <w:lang w:val="es-MX"/>
        </w:rPr>
        <w:t>olíticas</w:t>
      </w:r>
      <w:r w:rsidR="00BB1434">
        <w:rPr>
          <w:rFonts w:ascii="Arial" w:hAnsi="Arial" w:cs="Arial"/>
          <w:color w:val="auto"/>
          <w:sz w:val="24"/>
          <w:szCs w:val="24"/>
          <w:lang w:val="es-MX"/>
        </w:rPr>
        <w:t xml:space="preserve"> y Sociales</w:t>
      </w:r>
      <w:r w:rsidRPr="004244B3">
        <w:rPr>
          <w:rFonts w:ascii="Arial" w:hAnsi="Arial" w:cs="Arial"/>
          <w:color w:val="auto"/>
          <w:sz w:val="24"/>
          <w:szCs w:val="24"/>
          <w:lang w:val="es-MX"/>
        </w:rPr>
        <w:t xml:space="preserve">,  </w:t>
      </w:r>
      <w:r w:rsidR="00BB1434">
        <w:rPr>
          <w:rFonts w:ascii="Arial" w:hAnsi="Arial" w:cs="Arial"/>
          <w:color w:val="auto"/>
          <w:sz w:val="24"/>
          <w:szCs w:val="24"/>
          <w:lang w:val="es-MX"/>
        </w:rPr>
        <w:t xml:space="preserve">el Programa Universitario de Estudios del Desarrollo, </w:t>
      </w:r>
      <w:r w:rsidRPr="004244B3">
        <w:rPr>
          <w:rFonts w:ascii="Arial" w:hAnsi="Arial" w:cs="Arial"/>
          <w:color w:val="auto"/>
          <w:sz w:val="24"/>
          <w:szCs w:val="24"/>
          <w:lang w:val="es-MX"/>
        </w:rPr>
        <w:t xml:space="preserve">el </w:t>
      </w:r>
      <w:r w:rsidR="004C2E73">
        <w:rPr>
          <w:rFonts w:ascii="Arial" w:hAnsi="Arial" w:cs="Arial"/>
          <w:color w:val="auto"/>
          <w:sz w:val="24"/>
          <w:szCs w:val="24"/>
          <w:lang w:val="es-MX"/>
        </w:rPr>
        <w:t>Posgrado en E</w:t>
      </w:r>
      <w:r w:rsidR="00BB1434">
        <w:rPr>
          <w:rFonts w:ascii="Arial" w:hAnsi="Arial" w:cs="Arial"/>
          <w:color w:val="auto"/>
          <w:sz w:val="24"/>
          <w:szCs w:val="24"/>
          <w:lang w:val="es-MX"/>
        </w:rPr>
        <w:t>conomía, el Posgrado en Estudios L</w:t>
      </w:r>
      <w:r w:rsidRPr="004244B3">
        <w:rPr>
          <w:rFonts w:ascii="Arial" w:hAnsi="Arial" w:cs="Arial"/>
          <w:color w:val="auto"/>
          <w:sz w:val="24"/>
          <w:szCs w:val="24"/>
          <w:lang w:val="es-MX"/>
        </w:rPr>
        <w:t xml:space="preserve">atinoamericanos y en </w:t>
      </w:r>
      <w:r w:rsidR="00BB1434">
        <w:rPr>
          <w:rFonts w:ascii="Arial" w:hAnsi="Arial" w:cs="Arial"/>
          <w:color w:val="auto"/>
          <w:sz w:val="24"/>
          <w:szCs w:val="24"/>
          <w:lang w:val="es-MX"/>
        </w:rPr>
        <w:t xml:space="preserve">Sostenibilidad, entre otros. </w:t>
      </w:r>
    </w:p>
    <w:p w:rsidR="00D565A4" w:rsidRPr="00480D05" w:rsidRDefault="00BB1434" w:rsidP="00480D05">
      <w:pPr>
        <w:pStyle w:val="Sinespaciado"/>
        <w:numPr>
          <w:ilvl w:val="0"/>
          <w:numId w:val="4"/>
        </w:numPr>
        <w:spacing w:before="240" w:after="240" w:line="360" w:lineRule="auto"/>
        <w:jc w:val="both"/>
        <w:rPr>
          <w:rFonts w:ascii="Arial" w:hAnsi="Arial" w:cs="Arial"/>
          <w:b/>
          <w:bCs/>
          <w:color w:val="auto"/>
          <w:sz w:val="24"/>
          <w:szCs w:val="24"/>
          <w:lang w:val="es-MX" w:bidi="he-IL"/>
        </w:rPr>
      </w:pPr>
      <w:r>
        <w:rPr>
          <w:rFonts w:ascii="Arial" w:hAnsi="Arial" w:cs="Arial"/>
          <w:b/>
          <w:bCs/>
          <w:color w:val="auto"/>
          <w:sz w:val="24"/>
          <w:szCs w:val="24"/>
          <w:lang w:val="es-MX" w:bidi="he-IL"/>
        </w:rPr>
        <w:t>R</w:t>
      </w:r>
      <w:r w:rsidR="00D565A4" w:rsidRPr="00480D05">
        <w:rPr>
          <w:rFonts w:ascii="Arial" w:hAnsi="Arial" w:cs="Arial"/>
          <w:b/>
          <w:bCs/>
          <w:color w:val="auto"/>
          <w:sz w:val="24"/>
          <w:szCs w:val="24"/>
          <w:lang w:val="es-MX" w:bidi="he-IL"/>
        </w:rPr>
        <w:t>elaciones laborales</w:t>
      </w:r>
    </w:p>
    <w:p w:rsidR="00D565A4" w:rsidRPr="004244B3" w:rsidRDefault="00D565A4" w:rsidP="001156AE">
      <w:pPr>
        <w:spacing w:line="360" w:lineRule="auto"/>
        <w:jc w:val="both"/>
        <w:rPr>
          <w:rFonts w:ascii="Arial" w:hAnsi="Arial" w:cs="Arial"/>
          <w:color w:val="auto"/>
          <w:sz w:val="24"/>
          <w:szCs w:val="24"/>
          <w:lang w:val="es-MX"/>
        </w:rPr>
      </w:pPr>
      <w:r w:rsidRPr="004244B3">
        <w:rPr>
          <w:rFonts w:ascii="Arial" w:hAnsi="Arial" w:cs="Arial"/>
          <w:color w:val="auto"/>
          <w:sz w:val="24"/>
          <w:szCs w:val="24"/>
          <w:lang w:val="es-MX"/>
        </w:rPr>
        <w:t>El respeto a los derechos laborales  y un ambiente de trabajo apropiado son parte importante del proyecto que impulsaremos para todos los miembros de nuestra comunidad. En la medida que haya un ambiento  de respeto y seguridad para todos se lograra cumplir con nuest</w:t>
      </w:r>
      <w:r w:rsidR="00B05385">
        <w:rPr>
          <w:rFonts w:ascii="Arial" w:hAnsi="Arial" w:cs="Arial"/>
          <w:color w:val="auto"/>
          <w:sz w:val="24"/>
          <w:szCs w:val="24"/>
          <w:lang w:val="es-MX"/>
        </w:rPr>
        <w:t xml:space="preserve">ras funciones de mejor manera. </w:t>
      </w:r>
      <w:r w:rsidRPr="004244B3">
        <w:rPr>
          <w:rFonts w:ascii="Arial" w:hAnsi="Arial" w:cs="Arial"/>
          <w:color w:val="auto"/>
          <w:sz w:val="24"/>
          <w:szCs w:val="24"/>
          <w:lang w:val="es-MX"/>
        </w:rPr>
        <w:t xml:space="preserve">Los administrativos y trabajadores deberán recibir un mayor reconocimiento por su esfuerzo y dedicación. </w:t>
      </w:r>
    </w:p>
    <w:p w:rsidR="0001298A" w:rsidRPr="004244B3" w:rsidRDefault="0001298A" w:rsidP="00D565A4">
      <w:pPr>
        <w:pStyle w:val="Prrafodelista"/>
        <w:ind w:left="1080"/>
        <w:rPr>
          <w:rFonts w:ascii="Arial" w:hAnsi="Arial" w:cs="Arial"/>
          <w:lang w:val="es-MX"/>
        </w:rPr>
      </w:pPr>
    </w:p>
    <w:sectPr w:rsidR="0001298A" w:rsidRPr="004244B3" w:rsidSect="008F3383">
      <w:footerReference w:type="default" r:id="rId11"/>
      <w:pgSz w:w="12240" w:h="15840"/>
      <w:pgMar w:top="1417" w:right="1701" w:bottom="1134" w:left="1701" w:header="720" w:footer="49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1C" w:rsidRDefault="00D2091C" w:rsidP="008F3383">
      <w:pPr>
        <w:spacing w:after="0" w:line="240" w:lineRule="auto"/>
      </w:pPr>
      <w:r>
        <w:separator/>
      </w:r>
    </w:p>
  </w:endnote>
  <w:endnote w:type="continuationSeparator" w:id="0">
    <w:p w:rsidR="00D2091C" w:rsidRDefault="00D2091C" w:rsidP="008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08583"/>
      <w:docPartObj>
        <w:docPartGallery w:val="Page Numbers (Bottom of Page)"/>
        <w:docPartUnique/>
      </w:docPartObj>
    </w:sdtPr>
    <w:sdtEndPr>
      <w:rPr>
        <w:rFonts w:ascii="Arial" w:hAnsi="Arial" w:cs="Arial"/>
        <w:color w:val="auto"/>
      </w:rPr>
    </w:sdtEndPr>
    <w:sdtContent>
      <w:p w:rsidR="008F3383" w:rsidRPr="008F3383" w:rsidRDefault="008F3383">
        <w:pPr>
          <w:pStyle w:val="Piedepgina"/>
          <w:jc w:val="right"/>
          <w:rPr>
            <w:rFonts w:ascii="Arial" w:hAnsi="Arial" w:cs="Arial"/>
            <w:color w:val="auto"/>
          </w:rPr>
        </w:pPr>
        <w:r w:rsidRPr="008F3383">
          <w:rPr>
            <w:rFonts w:ascii="Arial" w:hAnsi="Arial" w:cs="Arial"/>
            <w:color w:val="auto"/>
          </w:rPr>
          <w:fldChar w:fldCharType="begin"/>
        </w:r>
        <w:r w:rsidRPr="008F3383">
          <w:rPr>
            <w:rFonts w:ascii="Arial" w:hAnsi="Arial" w:cs="Arial"/>
            <w:color w:val="auto"/>
          </w:rPr>
          <w:instrText>PAGE   \* MERGEFORMAT</w:instrText>
        </w:r>
        <w:r w:rsidRPr="008F3383">
          <w:rPr>
            <w:rFonts w:ascii="Arial" w:hAnsi="Arial" w:cs="Arial"/>
            <w:color w:val="auto"/>
          </w:rPr>
          <w:fldChar w:fldCharType="separate"/>
        </w:r>
        <w:r w:rsidR="00F53F20" w:rsidRPr="00F53F20">
          <w:rPr>
            <w:rFonts w:ascii="Arial" w:hAnsi="Arial" w:cs="Arial"/>
            <w:noProof/>
            <w:color w:val="auto"/>
            <w:lang w:val="es-ES"/>
          </w:rPr>
          <w:t>1</w:t>
        </w:r>
        <w:r w:rsidRPr="008F3383">
          <w:rPr>
            <w:rFonts w:ascii="Arial" w:hAnsi="Arial" w:cs="Arial"/>
            <w:color w:val="auto"/>
          </w:rPr>
          <w:fldChar w:fldCharType="end"/>
        </w:r>
      </w:p>
    </w:sdtContent>
  </w:sdt>
  <w:p w:rsidR="008F3383" w:rsidRDefault="008F33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1C" w:rsidRDefault="00D2091C" w:rsidP="008F3383">
      <w:pPr>
        <w:spacing w:after="0" w:line="240" w:lineRule="auto"/>
      </w:pPr>
      <w:r>
        <w:separator/>
      </w:r>
    </w:p>
  </w:footnote>
  <w:footnote w:type="continuationSeparator" w:id="0">
    <w:p w:rsidR="00D2091C" w:rsidRDefault="00D2091C" w:rsidP="008F3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51C21"/>
    <w:multiLevelType w:val="hybridMultilevel"/>
    <w:tmpl w:val="363E7190"/>
    <w:lvl w:ilvl="0" w:tplc="0444FC5E">
      <w:start w:val="1"/>
      <w:numFmt w:val="upperLetter"/>
      <w:lvlText w:val="%1)"/>
      <w:lvlJc w:val="left"/>
      <w:pPr>
        <w:ind w:left="720" w:hanging="360"/>
      </w:pPr>
      <w:rPr>
        <w:rFonts w:ascii="Arial" w:hAnsi="Arial" w:cs="Arial" w:hint="default"/>
        <w:color w:val="FFFFFF" w:themeColor="background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707896"/>
    <w:multiLevelType w:val="hybridMultilevel"/>
    <w:tmpl w:val="461866EC"/>
    <w:lvl w:ilvl="0" w:tplc="25F6D8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C702D8"/>
    <w:multiLevelType w:val="hybridMultilevel"/>
    <w:tmpl w:val="C6D686D0"/>
    <w:lvl w:ilvl="0" w:tplc="6498850A">
      <w:start w:val="1"/>
      <w:numFmt w:val="upperLetter"/>
      <w:lvlText w:val="%1)"/>
      <w:lvlJc w:val="left"/>
      <w:pPr>
        <w:ind w:left="1080" w:hanging="360"/>
      </w:pPr>
      <w:rPr>
        <w:rFonts w:hint="default"/>
        <w:b/>
        <w:color w:val="02265D"/>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29238AF"/>
    <w:multiLevelType w:val="hybridMultilevel"/>
    <w:tmpl w:val="F6082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E2D7D"/>
    <w:multiLevelType w:val="hybridMultilevel"/>
    <w:tmpl w:val="461866EC"/>
    <w:lvl w:ilvl="0" w:tplc="25F6D8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40610D"/>
    <w:multiLevelType w:val="hybridMultilevel"/>
    <w:tmpl w:val="F6082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D0BD7"/>
    <w:multiLevelType w:val="hybridMultilevel"/>
    <w:tmpl w:val="0F9AE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0B1C1C"/>
    <w:multiLevelType w:val="hybridMultilevel"/>
    <w:tmpl w:val="461866EC"/>
    <w:lvl w:ilvl="0" w:tplc="25F6D8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550852"/>
    <w:multiLevelType w:val="hybridMultilevel"/>
    <w:tmpl w:val="05E8F790"/>
    <w:lvl w:ilvl="0" w:tplc="3F667B06">
      <w:start w:val="1"/>
      <w:numFmt w:val="bullet"/>
      <w:lvlText w:val="-"/>
      <w:lvlJc w:val="left"/>
      <w:pPr>
        <w:ind w:left="720" w:hanging="360"/>
      </w:pPr>
      <w:rPr>
        <w:rFonts w:ascii="Calibri Light" w:eastAsiaTheme="majorEastAsia" w:hAnsi="Calibri Light"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A95F96"/>
    <w:multiLevelType w:val="hybridMultilevel"/>
    <w:tmpl w:val="5654326C"/>
    <w:lvl w:ilvl="0" w:tplc="C1068028">
      <w:start w:val="1"/>
      <w:numFmt w:val="lowerRoman"/>
      <w:lvlText w:val="%1."/>
      <w:lvlJc w:val="left"/>
      <w:pPr>
        <w:ind w:left="1080" w:hanging="360"/>
      </w:pPr>
      <w:rPr>
        <w:rFonts w:asciiTheme="minorHAnsi" w:eastAsiaTheme="minorEastAsia"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A971B8"/>
    <w:multiLevelType w:val="hybridMultilevel"/>
    <w:tmpl w:val="BE88DA64"/>
    <w:lvl w:ilvl="0" w:tplc="C2FE07A6">
      <w:start w:val="1"/>
      <w:numFmt w:val="lowerRoman"/>
      <w:lvlText w:val="%1."/>
      <w:lvlJc w:val="left"/>
      <w:pPr>
        <w:ind w:left="1080" w:hanging="360"/>
      </w:pPr>
      <w:rPr>
        <w:rFonts w:asciiTheme="minorHAnsi" w:eastAsiaTheme="minorEastAsia" w:hAnsiTheme="minorHAnsi" w:cs="Times New Roman"/>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DA570BE"/>
    <w:multiLevelType w:val="hybridMultilevel"/>
    <w:tmpl w:val="4F18AB0E"/>
    <w:lvl w:ilvl="0" w:tplc="C1A6AADA">
      <w:start w:val="1"/>
      <w:numFmt w:val="decimal"/>
      <w:lvlText w:val="%1."/>
      <w:lvlJc w:val="left"/>
      <w:pPr>
        <w:ind w:left="720" w:hanging="360"/>
      </w:pPr>
      <w:rPr>
        <w:rFonts w:hint="default"/>
        <w:b/>
        <w:color w:val="244061" w:themeColor="accent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537414"/>
    <w:multiLevelType w:val="hybridMultilevel"/>
    <w:tmpl w:val="461866EC"/>
    <w:lvl w:ilvl="0" w:tplc="25F6D8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F64050B"/>
    <w:multiLevelType w:val="hybridMultilevel"/>
    <w:tmpl w:val="4B78AE48"/>
    <w:lvl w:ilvl="0" w:tplc="080A001B">
      <w:start w:val="1"/>
      <w:numFmt w:val="lowerRoman"/>
      <w:lvlText w:val="%1."/>
      <w:lvlJc w:val="righ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num w:numId="1">
    <w:abstractNumId w:val="11"/>
  </w:num>
  <w:num w:numId="2">
    <w:abstractNumId w:val="10"/>
  </w:num>
  <w:num w:numId="3">
    <w:abstractNumId w:val="9"/>
  </w:num>
  <w:num w:numId="4">
    <w:abstractNumId w:val="2"/>
  </w:num>
  <w:num w:numId="5">
    <w:abstractNumId w:val="13"/>
  </w:num>
  <w:num w:numId="6">
    <w:abstractNumId w:val="1"/>
  </w:num>
  <w:num w:numId="7">
    <w:abstractNumId w:val="8"/>
  </w:num>
  <w:num w:numId="8">
    <w:abstractNumId w:val="5"/>
  </w:num>
  <w:num w:numId="9">
    <w:abstractNumId w:val="3"/>
  </w:num>
  <w:num w:numId="10">
    <w:abstractNumId w:val="7"/>
  </w:num>
  <w:num w:numId="11">
    <w:abstractNumId w:val="12"/>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CE"/>
    <w:rsid w:val="0001298A"/>
    <w:rsid w:val="00061238"/>
    <w:rsid w:val="00095939"/>
    <w:rsid w:val="000A1278"/>
    <w:rsid w:val="000A7AB6"/>
    <w:rsid w:val="000C6033"/>
    <w:rsid w:val="00104AD5"/>
    <w:rsid w:val="0011330A"/>
    <w:rsid w:val="001156AE"/>
    <w:rsid w:val="00134596"/>
    <w:rsid w:val="00163F20"/>
    <w:rsid w:val="00171BAD"/>
    <w:rsid w:val="001744C4"/>
    <w:rsid w:val="00193028"/>
    <w:rsid w:val="001B4CFE"/>
    <w:rsid w:val="001C374E"/>
    <w:rsid w:val="001D17C9"/>
    <w:rsid w:val="001D5434"/>
    <w:rsid w:val="0020186F"/>
    <w:rsid w:val="00286A86"/>
    <w:rsid w:val="003025E3"/>
    <w:rsid w:val="00356B8D"/>
    <w:rsid w:val="003760E1"/>
    <w:rsid w:val="003A2086"/>
    <w:rsid w:val="00403BF9"/>
    <w:rsid w:val="004114CC"/>
    <w:rsid w:val="00411708"/>
    <w:rsid w:val="004244B3"/>
    <w:rsid w:val="004606B0"/>
    <w:rsid w:val="00472277"/>
    <w:rsid w:val="00480D05"/>
    <w:rsid w:val="0049588D"/>
    <w:rsid w:val="004A11B1"/>
    <w:rsid w:val="004A7BE8"/>
    <w:rsid w:val="004B0EE8"/>
    <w:rsid w:val="004C2E73"/>
    <w:rsid w:val="004D6857"/>
    <w:rsid w:val="00525BF8"/>
    <w:rsid w:val="0053772D"/>
    <w:rsid w:val="005E5A0C"/>
    <w:rsid w:val="006103D8"/>
    <w:rsid w:val="0066329E"/>
    <w:rsid w:val="00675DFF"/>
    <w:rsid w:val="006A6A47"/>
    <w:rsid w:val="006D5EA3"/>
    <w:rsid w:val="00722019"/>
    <w:rsid w:val="00731E80"/>
    <w:rsid w:val="00746EAA"/>
    <w:rsid w:val="007C0618"/>
    <w:rsid w:val="008110D9"/>
    <w:rsid w:val="00811A7C"/>
    <w:rsid w:val="008443F6"/>
    <w:rsid w:val="00850029"/>
    <w:rsid w:val="00893162"/>
    <w:rsid w:val="008C60F4"/>
    <w:rsid w:val="008E3775"/>
    <w:rsid w:val="008F3383"/>
    <w:rsid w:val="009125F6"/>
    <w:rsid w:val="00927230"/>
    <w:rsid w:val="00962B94"/>
    <w:rsid w:val="00A01AD6"/>
    <w:rsid w:val="00A344BE"/>
    <w:rsid w:val="00A419D7"/>
    <w:rsid w:val="00A83430"/>
    <w:rsid w:val="00A862E1"/>
    <w:rsid w:val="00AB2BA1"/>
    <w:rsid w:val="00AC63BB"/>
    <w:rsid w:val="00B01582"/>
    <w:rsid w:val="00B05385"/>
    <w:rsid w:val="00B3586C"/>
    <w:rsid w:val="00B45E32"/>
    <w:rsid w:val="00B808AA"/>
    <w:rsid w:val="00BB1434"/>
    <w:rsid w:val="00C51BA8"/>
    <w:rsid w:val="00C54A11"/>
    <w:rsid w:val="00C72EE1"/>
    <w:rsid w:val="00CA0879"/>
    <w:rsid w:val="00D2091C"/>
    <w:rsid w:val="00D23FE7"/>
    <w:rsid w:val="00D330B0"/>
    <w:rsid w:val="00D349E7"/>
    <w:rsid w:val="00D565A4"/>
    <w:rsid w:val="00D63ED4"/>
    <w:rsid w:val="00DA0E66"/>
    <w:rsid w:val="00DB0F03"/>
    <w:rsid w:val="00E25376"/>
    <w:rsid w:val="00F36219"/>
    <w:rsid w:val="00F52A13"/>
    <w:rsid w:val="00F53F20"/>
    <w:rsid w:val="00F65F3E"/>
    <w:rsid w:val="00F83EF2"/>
    <w:rsid w:val="00F97CCE"/>
    <w:rsid w:val="00FC18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CE"/>
    <w:pPr>
      <w:spacing w:after="160" w:line="288" w:lineRule="auto"/>
    </w:pPr>
    <w:rPr>
      <w:rFonts w:eastAsiaTheme="minorEastAsia"/>
      <w:color w:val="1F497D" w:themeColor="text2"/>
      <w:sz w:val="26"/>
      <w:szCs w:val="26"/>
      <w:lang w:val="en-US" w:eastAsia="ja-JP"/>
    </w:rPr>
  </w:style>
  <w:style w:type="paragraph" w:styleId="Ttulo1">
    <w:name w:val="heading 1"/>
    <w:basedOn w:val="Normal"/>
    <w:next w:val="Normal"/>
    <w:link w:val="Ttulo1Car"/>
    <w:uiPriority w:val="3"/>
    <w:qFormat/>
    <w:rsid w:val="00F97CCE"/>
    <w:pPr>
      <w:keepNext/>
      <w:keepLines/>
      <w:spacing w:before="320" w:after="120" w:line="240" w:lineRule="auto"/>
      <w:contextualSpacing/>
      <w:outlineLvl w:val="0"/>
    </w:pPr>
    <w:rPr>
      <w:b/>
      <w:bCs/>
      <w:sz w:val="30"/>
      <w:szCs w:val="30"/>
    </w:rPr>
  </w:style>
  <w:style w:type="paragraph" w:styleId="Ttulo2">
    <w:name w:val="heading 2"/>
    <w:basedOn w:val="Normal"/>
    <w:next w:val="Normal"/>
    <w:link w:val="Ttulo2Car"/>
    <w:uiPriority w:val="3"/>
    <w:unhideWhenUsed/>
    <w:qFormat/>
    <w:rsid w:val="00F97CCE"/>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3"/>
    <w:rsid w:val="00F97CCE"/>
    <w:rPr>
      <w:rFonts w:eastAsiaTheme="minorEastAsia"/>
      <w:b/>
      <w:bCs/>
      <w:color w:val="1F497D" w:themeColor="text2"/>
      <w:sz w:val="30"/>
      <w:szCs w:val="30"/>
      <w:lang w:val="en-US" w:eastAsia="ja-JP"/>
    </w:rPr>
  </w:style>
  <w:style w:type="character" w:customStyle="1" w:styleId="Ttulo2Car">
    <w:name w:val="Título 2 Car"/>
    <w:basedOn w:val="Fuentedeprrafopredeter"/>
    <w:link w:val="Ttulo2"/>
    <w:uiPriority w:val="3"/>
    <w:rsid w:val="00F97CCE"/>
    <w:rPr>
      <w:rFonts w:asciiTheme="majorHAnsi" w:eastAsiaTheme="majorEastAsia" w:hAnsiTheme="majorHAnsi" w:cstheme="majorBidi"/>
      <w:caps/>
      <w:color w:val="FFFFFF" w:themeColor="background1"/>
      <w:sz w:val="32"/>
      <w:szCs w:val="32"/>
      <w:lang w:val="en-US" w:eastAsia="ja-JP"/>
    </w:rPr>
  </w:style>
  <w:style w:type="paragraph" w:styleId="Sinespaciado">
    <w:name w:val="No Spacing"/>
    <w:link w:val="SinespaciadoCar"/>
    <w:uiPriority w:val="1"/>
    <w:qFormat/>
    <w:rsid w:val="00F97CCE"/>
    <w:pPr>
      <w:spacing w:after="0" w:line="240" w:lineRule="auto"/>
    </w:pPr>
    <w:rPr>
      <w:rFonts w:eastAsiaTheme="minorEastAsia"/>
      <w:color w:val="1F497D" w:themeColor="text2"/>
      <w:sz w:val="26"/>
      <w:szCs w:val="26"/>
      <w:lang w:val="en-US" w:eastAsia="ja-JP"/>
    </w:rPr>
  </w:style>
  <w:style w:type="paragraph" w:customStyle="1" w:styleId="Informacindecontacto">
    <w:name w:val="Información de contacto"/>
    <w:basedOn w:val="Normal"/>
    <w:uiPriority w:val="5"/>
    <w:qFormat/>
    <w:rsid w:val="00F97CCE"/>
    <w:pPr>
      <w:spacing w:after="280" w:line="240" w:lineRule="auto"/>
      <w:jc w:val="center"/>
    </w:pPr>
    <w:rPr>
      <w:color w:val="FFFFFF" w:themeColor="background1"/>
      <w:sz w:val="24"/>
      <w:szCs w:val="24"/>
    </w:rPr>
  </w:style>
  <w:style w:type="paragraph" w:styleId="Fecha">
    <w:name w:val="Date"/>
    <w:basedOn w:val="Normal"/>
    <w:link w:val="FechaCar"/>
    <w:uiPriority w:val="5"/>
    <w:unhideWhenUsed/>
    <w:qFormat/>
    <w:rsid w:val="00F97CCE"/>
    <w:pPr>
      <w:spacing w:after="0"/>
      <w:jc w:val="center"/>
    </w:pPr>
    <w:rPr>
      <w:color w:val="FFFFFF" w:themeColor="background1"/>
      <w:sz w:val="24"/>
      <w:szCs w:val="24"/>
    </w:rPr>
  </w:style>
  <w:style w:type="character" w:customStyle="1" w:styleId="FechaCar">
    <w:name w:val="Fecha Car"/>
    <w:basedOn w:val="Fuentedeprrafopredeter"/>
    <w:link w:val="Fecha"/>
    <w:uiPriority w:val="5"/>
    <w:rsid w:val="00F97CCE"/>
    <w:rPr>
      <w:rFonts w:eastAsiaTheme="minorEastAsia"/>
      <w:color w:val="FFFFFF" w:themeColor="background1"/>
      <w:sz w:val="24"/>
      <w:szCs w:val="24"/>
      <w:lang w:val="en-US" w:eastAsia="ja-JP"/>
    </w:rPr>
  </w:style>
  <w:style w:type="character" w:customStyle="1" w:styleId="SinespaciadoCar">
    <w:name w:val="Sin espaciado Car"/>
    <w:basedOn w:val="Fuentedeprrafopredeter"/>
    <w:link w:val="Sinespaciado"/>
    <w:uiPriority w:val="1"/>
    <w:rsid w:val="00F97CCE"/>
    <w:rPr>
      <w:rFonts w:eastAsiaTheme="minorEastAsia"/>
      <w:color w:val="1F497D" w:themeColor="text2"/>
      <w:sz w:val="26"/>
      <w:szCs w:val="26"/>
      <w:lang w:val="en-US" w:eastAsia="ja-JP"/>
    </w:rPr>
  </w:style>
  <w:style w:type="paragraph" w:styleId="Prrafodelista">
    <w:name w:val="List Paragraph"/>
    <w:basedOn w:val="Normal"/>
    <w:uiPriority w:val="34"/>
    <w:unhideWhenUsed/>
    <w:qFormat/>
    <w:rsid w:val="00F97CCE"/>
    <w:pPr>
      <w:ind w:left="720"/>
      <w:contextualSpacing/>
    </w:pPr>
  </w:style>
  <w:style w:type="paragraph" w:styleId="Epgrafe">
    <w:name w:val="caption"/>
    <w:basedOn w:val="Normal"/>
    <w:next w:val="Normal"/>
    <w:uiPriority w:val="35"/>
    <w:unhideWhenUsed/>
    <w:qFormat/>
    <w:rsid w:val="00F97CCE"/>
    <w:pPr>
      <w:spacing w:after="200" w:line="240" w:lineRule="auto"/>
    </w:pPr>
    <w:rPr>
      <w:i/>
      <w:iCs/>
      <w:sz w:val="18"/>
      <w:szCs w:val="18"/>
    </w:rPr>
  </w:style>
  <w:style w:type="paragraph" w:styleId="Textodeglobo">
    <w:name w:val="Balloon Text"/>
    <w:basedOn w:val="Normal"/>
    <w:link w:val="TextodegloboCar"/>
    <w:uiPriority w:val="99"/>
    <w:semiHidden/>
    <w:unhideWhenUsed/>
    <w:rsid w:val="00F97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CCE"/>
    <w:rPr>
      <w:rFonts w:ascii="Tahoma" w:eastAsiaTheme="minorEastAsia" w:hAnsi="Tahoma" w:cs="Tahoma"/>
      <w:color w:val="1F497D" w:themeColor="text2"/>
      <w:sz w:val="16"/>
      <w:szCs w:val="16"/>
      <w:lang w:val="en-US" w:eastAsia="ja-JP"/>
    </w:rPr>
  </w:style>
  <w:style w:type="character" w:styleId="Refdecomentario">
    <w:name w:val="annotation reference"/>
    <w:basedOn w:val="Fuentedeprrafopredeter"/>
    <w:uiPriority w:val="99"/>
    <w:semiHidden/>
    <w:unhideWhenUsed/>
    <w:rsid w:val="00AC63BB"/>
    <w:rPr>
      <w:sz w:val="16"/>
      <w:szCs w:val="16"/>
    </w:rPr>
  </w:style>
  <w:style w:type="paragraph" w:styleId="Textocomentario">
    <w:name w:val="annotation text"/>
    <w:basedOn w:val="Normal"/>
    <w:link w:val="TextocomentarioCar"/>
    <w:uiPriority w:val="99"/>
    <w:semiHidden/>
    <w:unhideWhenUsed/>
    <w:rsid w:val="00AC63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63BB"/>
    <w:rPr>
      <w:rFonts w:eastAsiaTheme="minorEastAsia"/>
      <w:color w:val="1F497D" w:themeColor="text2"/>
      <w:sz w:val="20"/>
      <w:szCs w:val="20"/>
      <w:lang w:val="en-US" w:eastAsia="ja-JP"/>
    </w:rPr>
  </w:style>
  <w:style w:type="paragraph" w:styleId="Asuntodelcomentario">
    <w:name w:val="annotation subject"/>
    <w:basedOn w:val="Textocomentario"/>
    <w:next w:val="Textocomentario"/>
    <w:link w:val="AsuntodelcomentarioCar"/>
    <w:uiPriority w:val="99"/>
    <w:semiHidden/>
    <w:unhideWhenUsed/>
    <w:rsid w:val="00AC63BB"/>
    <w:rPr>
      <w:b/>
      <w:bCs/>
    </w:rPr>
  </w:style>
  <w:style w:type="character" w:customStyle="1" w:styleId="AsuntodelcomentarioCar">
    <w:name w:val="Asunto del comentario Car"/>
    <w:basedOn w:val="TextocomentarioCar"/>
    <w:link w:val="Asuntodelcomentario"/>
    <w:uiPriority w:val="99"/>
    <w:semiHidden/>
    <w:rsid w:val="00AC63BB"/>
    <w:rPr>
      <w:rFonts w:eastAsiaTheme="minorEastAsia"/>
      <w:b/>
      <w:bCs/>
      <w:color w:val="1F497D" w:themeColor="text2"/>
      <w:sz w:val="20"/>
      <w:szCs w:val="20"/>
      <w:lang w:val="en-US" w:eastAsia="ja-JP"/>
    </w:rPr>
  </w:style>
  <w:style w:type="paragraph" w:styleId="Encabezado">
    <w:name w:val="header"/>
    <w:basedOn w:val="Normal"/>
    <w:link w:val="EncabezadoCar"/>
    <w:uiPriority w:val="99"/>
    <w:unhideWhenUsed/>
    <w:rsid w:val="008F33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383"/>
    <w:rPr>
      <w:rFonts w:eastAsiaTheme="minorEastAsia"/>
      <w:color w:val="1F497D" w:themeColor="text2"/>
      <w:sz w:val="26"/>
      <w:szCs w:val="26"/>
      <w:lang w:val="en-US" w:eastAsia="ja-JP"/>
    </w:rPr>
  </w:style>
  <w:style w:type="paragraph" w:styleId="Piedepgina">
    <w:name w:val="footer"/>
    <w:basedOn w:val="Normal"/>
    <w:link w:val="PiedepginaCar"/>
    <w:uiPriority w:val="99"/>
    <w:unhideWhenUsed/>
    <w:rsid w:val="008F33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383"/>
    <w:rPr>
      <w:rFonts w:eastAsiaTheme="minorEastAsia"/>
      <w:color w:val="1F497D" w:themeColor="text2"/>
      <w:sz w:val="26"/>
      <w:szCs w:val="2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CE"/>
    <w:pPr>
      <w:spacing w:after="160" w:line="288" w:lineRule="auto"/>
    </w:pPr>
    <w:rPr>
      <w:rFonts w:eastAsiaTheme="minorEastAsia"/>
      <w:color w:val="1F497D" w:themeColor="text2"/>
      <w:sz w:val="26"/>
      <w:szCs w:val="26"/>
      <w:lang w:val="en-US" w:eastAsia="ja-JP"/>
    </w:rPr>
  </w:style>
  <w:style w:type="paragraph" w:styleId="Ttulo1">
    <w:name w:val="heading 1"/>
    <w:basedOn w:val="Normal"/>
    <w:next w:val="Normal"/>
    <w:link w:val="Ttulo1Car"/>
    <w:uiPriority w:val="3"/>
    <w:qFormat/>
    <w:rsid w:val="00F97CCE"/>
    <w:pPr>
      <w:keepNext/>
      <w:keepLines/>
      <w:spacing w:before="320" w:after="120" w:line="240" w:lineRule="auto"/>
      <w:contextualSpacing/>
      <w:outlineLvl w:val="0"/>
    </w:pPr>
    <w:rPr>
      <w:b/>
      <w:bCs/>
      <w:sz w:val="30"/>
      <w:szCs w:val="30"/>
    </w:rPr>
  </w:style>
  <w:style w:type="paragraph" w:styleId="Ttulo2">
    <w:name w:val="heading 2"/>
    <w:basedOn w:val="Normal"/>
    <w:next w:val="Normal"/>
    <w:link w:val="Ttulo2Car"/>
    <w:uiPriority w:val="3"/>
    <w:unhideWhenUsed/>
    <w:qFormat/>
    <w:rsid w:val="00F97CCE"/>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3"/>
    <w:rsid w:val="00F97CCE"/>
    <w:rPr>
      <w:rFonts w:eastAsiaTheme="minorEastAsia"/>
      <w:b/>
      <w:bCs/>
      <w:color w:val="1F497D" w:themeColor="text2"/>
      <w:sz w:val="30"/>
      <w:szCs w:val="30"/>
      <w:lang w:val="en-US" w:eastAsia="ja-JP"/>
    </w:rPr>
  </w:style>
  <w:style w:type="character" w:customStyle="1" w:styleId="Ttulo2Car">
    <w:name w:val="Título 2 Car"/>
    <w:basedOn w:val="Fuentedeprrafopredeter"/>
    <w:link w:val="Ttulo2"/>
    <w:uiPriority w:val="3"/>
    <w:rsid w:val="00F97CCE"/>
    <w:rPr>
      <w:rFonts w:asciiTheme="majorHAnsi" w:eastAsiaTheme="majorEastAsia" w:hAnsiTheme="majorHAnsi" w:cstheme="majorBidi"/>
      <w:caps/>
      <w:color w:val="FFFFFF" w:themeColor="background1"/>
      <w:sz w:val="32"/>
      <w:szCs w:val="32"/>
      <w:lang w:val="en-US" w:eastAsia="ja-JP"/>
    </w:rPr>
  </w:style>
  <w:style w:type="paragraph" w:styleId="Sinespaciado">
    <w:name w:val="No Spacing"/>
    <w:link w:val="SinespaciadoCar"/>
    <w:uiPriority w:val="1"/>
    <w:qFormat/>
    <w:rsid w:val="00F97CCE"/>
    <w:pPr>
      <w:spacing w:after="0" w:line="240" w:lineRule="auto"/>
    </w:pPr>
    <w:rPr>
      <w:rFonts w:eastAsiaTheme="minorEastAsia"/>
      <w:color w:val="1F497D" w:themeColor="text2"/>
      <w:sz w:val="26"/>
      <w:szCs w:val="26"/>
      <w:lang w:val="en-US" w:eastAsia="ja-JP"/>
    </w:rPr>
  </w:style>
  <w:style w:type="paragraph" w:customStyle="1" w:styleId="Informacindecontacto">
    <w:name w:val="Información de contacto"/>
    <w:basedOn w:val="Normal"/>
    <w:uiPriority w:val="5"/>
    <w:qFormat/>
    <w:rsid w:val="00F97CCE"/>
    <w:pPr>
      <w:spacing w:after="280" w:line="240" w:lineRule="auto"/>
      <w:jc w:val="center"/>
    </w:pPr>
    <w:rPr>
      <w:color w:val="FFFFFF" w:themeColor="background1"/>
      <w:sz w:val="24"/>
      <w:szCs w:val="24"/>
    </w:rPr>
  </w:style>
  <w:style w:type="paragraph" w:styleId="Fecha">
    <w:name w:val="Date"/>
    <w:basedOn w:val="Normal"/>
    <w:link w:val="FechaCar"/>
    <w:uiPriority w:val="5"/>
    <w:unhideWhenUsed/>
    <w:qFormat/>
    <w:rsid w:val="00F97CCE"/>
    <w:pPr>
      <w:spacing w:after="0"/>
      <w:jc w:val="center"/>
    </w:pPr>
    <w:rPr>
      <w:color w:val="FFFFFF" w:themeColor="background1"/>
      <w:sz w:val="24"/>
      <w:szCs w:val="24"/>
    </w:rPr>
  </w:style>
  <w:style w:type="character" w:customStyle="1" w:styleId="FechaCar">
    <w:name w:val="Fecha Car"/>
    <w:basedOn w:val="Fuentedeprrafopredeter"/>
    <w:link w:val="Fecha"/>
    <w:uiPriority w:val="5"/>
    <w:rsid w:val="00F97CCE"/>
    <w:rPr>
      <w:rFonts w:eastAsiaTheme="minorEastAsia"/>
      <w:color w:val="FFFFFF" w:themeColor="background1"/>
      <w:sz w:val="24"/>
      <w:szCs w:val="24"/>
      <w:lang w:val="en-US" w:eastAsia="ja-JP"/>
    </w:rPr>
  </w:style>
  <w:style w:type="character" w:customStyle="1" w:styleId="SinespaciadoCar">
    <w:name w:val="Sin espaciado Car"/>
    <w:basedOn w:val="Fuentedeprrafopredeter"/>
    <w:link w:val="Sinespaciado"/>
    <w:uiPriority w:val="1"/>
    <w:rsid w:val="00F97CCE"/>
    <w:rPr>
      <w:rFonts w:eastAsiaTheme="minorEastAsia"/>
      <w:color w:val="1F497D" w:themeColor="text2"/>
      <w:sz w:val="26"/>
      <w:szCs w:val="26"/>
      <w:lang w:val="en-US" w:eastAsia="ja-JP"/>
    </w:rPr>
  </w:style>
  <w:style w:type="paragraph" w:styleId="Prrafodelista">
    <w:name w:val="List Paragraph"/>
    <w:basedOn w:val="Normal"/>
    <w:uiPriority w:val="34"/>
    <w:unhideWhenUsed/>
    <w:qFormat/>
    <w:rsid w:val="00F97CCE"/>
    <w:pPr>
      <w:ind w:left="720"/>
      <w:contextualSpacing/>
    </w:pPr>
  </w:style>
  <w:style w:type="paragraph" w:styleId="Epgrafe">
    <w:name w:val="caption"/>
    <w:basedOn w:val="Normal"/>
    <w:next w:val="Normal"/>
    <w:uiPriority w:val="35"/>
    <w:unhideWhenUsed/>
    <w:qFormat/>
    <w:rsid w:val="00F97CCE"/>
    <w:pPr>
      <w:spacing w:after="200" w:line="240" w:lineRule="auto"/>
    </w:pPr>
    <w:rPr>
      <w:i/>
      <w:iCs/>
      <w:sz w:val="18"/>
      <w:szCs w:val="18"/>
    </w:rPr>
  </w:style>
  <w:style w:type="paragraph" w:styleId="Textodeglobo">
    <w:name w:val="Balloon Text"/>
    <w:basedOn w:val="Normal"/>
    <w:link w:val="TextodegloboCar"/>
    <w:uiPriority w:val="99"/>
    <w:semiHidden/>
    <w:unhideWhenUsed/>
    <w:rsid w:val="00F97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CCE"/>
    <w:rPr>
      <w:rFonts w:ascii="Tahoma" w:eastAsiaTheme="minorEastAsia" w:hAnsi="Tahoma" w:cs="Tahoma"/>
      <w:color w:val="1F497D" w:themeColor="text2"/>
      <w:sz w:val="16"/>
      <w:szCs w:val="16"/>
      <w:lang w:val="en-US" w:eastAsia="ja-JP"/>
    </w:rPr>
  </w:style>
  <w:style w:type="character" w:styleId="Refdecomentario">
    <w:name w:val="annotation reference"/>
    <w:basedOn w:val="Fuentedeprrafopredeter"/>
    <w:uiPriority w:val="99"/>
    <w:semiHidden/>
    <w:unhideWhenUsed/>
    <w:rsid w:val="00AC63BB"/>
    <w:rPr>
      <w:sz w:val="16"/>
      <w:szCs w:val="16"/>
    </w:rPr>
  </w:style>
  <w:style w:type="paragraph" w:styleId="Textocomentario">
    <w:name w:val="annotation text"/>
    <w:basedOn w:val="Normal"/>
    <w:link w:val="TextocomentarioCar"/>
    <w:uiPriority w:val="99"/>
    <w:semiHidden/>
    <w:unhideWhenUsed/>
    <w:rsid w:val="00AC63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63BB"/>
    <w:rPr>
      <w:rFonts w:eastAsiaTheme="minorEastAsia"/>
      <w:color w:val="1F497D" w:themeColor="text2"/>
      <w:sz w:val="20"/>
      <w:szCs w:val="20"/>
      <w:lang w:val="en-US" w:eastAsia="ja-JP"/>
    </w:rPr>
  </w:style>
  <w:style w:type="paragraph" w:styleId="Asuntodelcomentario">
    <w:name w:val="annotation subject"/>
    <w:basedOn w:val="Textocomentario"/>
    <w:next w:val="Textocomentario"/>
    <w:link w:val="AsuntodelcomentarioCar"/>
    <w:uiPriority w:val="99"/>
    <w:semiHidden/>
    <w:unhideWhenUsed/>
    <w:rsid w:val="00AC63BB"/>
    <w:rPr>
      <w:b/>
      <w:bCs/>
    </w:rPr>
  </w:style>
  <w:style w:type="character" w:customStyle="1" w:styleId="AsuntodelcomentarioCar">
    <w:name w:val="Asunto del comentario Car"/>
    <w:basedOn w:val="TextocomentarioCar"/>
    <w:link w:val="Asuntodelcomentario"/>
    <w:uiPriority w:val="99"/>
    <w:semiHidden/>
    <w:rsid w:val="00AC63BB"/>
    <w:rPr>
      <w:rFonts w:eastAsiaTheme="minorEastAsia"/>
      <w:b/>
      <w:bCs/>
      <w:color w:val="1F497D" w:themeColor="text2"/>
      <w:sz w:val="20"/>
      <w:szCs w:val="20"/>
      <w:lang w:val="en-US" w:eastAsia="ja-JP"/>
    </w:rPr>
  </w:style>
  <w:style w:type="paragraph" w:styleId="Encabezado">
    <w:name w:val="header"/>
    <w:basedOn w:val="Normal"/>
    <w:link w:val="EncabezadoCar"/>
    <w:uiPriority w:val="99"/>
    <w:unhideWhenUsed/>
    <w:rsid w:val="008F33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383"/>
    <w:rPr>
      <w:rFonts w:eastAsiaTheme="minorEastAsia"/>
      <w:color w:val="1F497D" w:themeColor="text2"/>
      <w:sz w:val="26"/>
      <w:szCs w:val="26"/>
      <w:lang w:val="en-US" w:eastAsia="ja-JP"/>
    </w:rPr>
  </w:style>
  <w:style w:type="paragraph" w:styleId="Piedepgina">
    <w:name w:val="footer"/>
    <w:basedOn w:val="Normal"/>
    <w:link w:val="PiedepginaCar"/>
    <w:uiPriority w:val="99"/>
    <w:unhideWhenUsed/>
    <w:rsid w:val="008F33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383"/>
    <w:rPr>
      <w:rFonts w:eastAsiaTheme="minorEastAsia"/>
      <w:color w:val="1F497D" w:themeColor="text2"/>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2414</Words>
  <Characters>13280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Becaria</dc:creator>
  <cp:lastModifiedBy>Armando Sanchez V</cp:lastModifiedBy>
  <cp:revision>2</cp:revision>
  <cp:lastPrinted>2018-04-10T03:24:00Z</cp:lastPrinted>
  <dcterms:created xsi:type="dcterms:W3CDTF">2018-04-10T03:57:00Z</dcterms:created>
  <dcterms:modified xsi:type="dcterms:W3CDTF">2018-04-10T03:57:00Z</dcterms:modified>
</cp:coreProperties>
</file>